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8E" w:rsidRPr="0038398E" w:rsidRDefault="0038398E" w:rsidP="0038398E">
      <w:pPr>
        <w:spacing w:before="23" w:after="0" w:line="245" w:lineRule="atLeast"/>
        <w:jc w:val="both"/>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bdr w:val="none" w:sz="0" w:space="0" w:color="auto" w:frame="1"/>
          <w:lang w:eastAsia="ru-RU"/>
        </w:rPr>
        <w:t xml:space="preserve">В 2014-15 учебном году в МОУ Чепоровская ООШ  обучается 42 учащихся: всего 8 классов, из них – 4 класса – начальное звено, 4 классов – среднее </w:t>
      </w:r>
    </w:p>
    <w:p w:rsidR="0038398E" w:rsidRPr="0038398E" w:rsidRDefault="0038398E" w:rsidP="0038398E">
      <w:pPr>
        <w:spacing w:before="23" w:after="0" w:line="245" w:lineRule="atLeast"/>
        <w:jc w:val="both"/>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bdr w:val="none" w:sz="0" w:space="0" w:color="auto" w:frame="1"/>
          <w:lang w:eastAsia="ru-RU"/>
        </w:rPr>
        <w:t xml:space="preserve">     В 9 классе осуществляется </w:t>
      </w:r>
      <w:proofErr w:type="spellStart"/>
      <w:r w:rsidRPr="0038398E">
        <w:rPr>
          <w:rFonts w:ascii="Times New Roman" w:eastAsia="Times New Roman" w:hAnsi="Times New Roman" w:cs="Times New Roman"/>
          <w:color w:val="000000"/>
          <w:sz w:val="24"/>
          <w:szCs w:val="24"/>
          <w:bdr w:val="none" w:sz="0" w:space="0" w:color="auto" w:frame="1"/>
          <w:lang w:eastAsia="ru-RU"/>
        </w:rPr>
        <w:t>предпрофильная</w:t>
      </w:r>
      <w:proofErr w:type="spellEnd"/>
      <w:r w:rsidRPr="0038398E">
        <w:rPr>
          <w:rFonts w:ascii="Times New Roman" w:eastAsia="Times New Roman" w:hAnsi="Times New Roman" w:cs="Times New Roman"/>
          <w:color w:val="000000"/>
          <w:sz w:val="24"/>
          <w:szCs w:val="24"/>
          <w:bdr w:val="none" w:sz="0" w:space="0" w:color="auto" w:frame="1"/>
          <w:lang w:eastAsia="ru-RU"/>
        </w:rPr>
        <w:t xml:space="preserve"> подготовка   Учащиеся </w:t>
      </w:r>
    </w:p>
    <w:p w:rsidR="0038398E" w:rsidRPr="0038398E" w:rsidRDefault="0038398E" w:rsidP="0038398E">
      <w:pPr>
        <w:spacing w:before="23" w:after="0" w:line="245" w:lineRule="atLeast"/>
        <w:jc w:val="both"/>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1-9 классов обучаются в первую смену с 8 часов 30 минут.</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FF0000"/>
          <w:sz w:val="24"/>
          <w:szCs w:val="24"/>
          <w:lang w:eastAsia="ru-RU"/>
        </w:rPr>
        <w:t>Календарный график работы в 2014-15 учебном году</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8"/>
          <w:lang w:eastAsia="ru-RU"/>
        </w:rPr>
        <w:t>1 четверть:</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С 01.09.2014по 31.10.2015,</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каникулы с 01.11.2014 по 09.11.2015 (9 календарных дней)</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8"/>
          <w:lang w:eastAsia="ru-RU"/>
        </w:rPr>
        <w:t>2 четверть:</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С 10.11.2014по 30.12.2014,</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каникулы с 31.12.2014 по 13.01.2015 (14 календарных дней)</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8"/>
          <w:lang w:eastAsia="ru-RU"/>
        </w:rPr>
        <w:t>3 четверть:</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С 14.01.2014по 20.03.2014,</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каникулы с 22.03.2015 по 29.03.2015 (8 календарных дней)</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8"/>
          <w:lang w:eastAsia="ru-RU"/>
        </w:rPr>
        <w:t>4 четверть:</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С 30.03.2015по 30.05.2015.</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Дополнительные  каникулы для первоклассников с 16.02.2015 по 22.02.2015 (7 календарных дней)</w:t>
      </w:r>
    </w:p>
    <w:p w:rsidR="0038398E" w:rsidRPr="0038398E" w:rsidRDefault="0038398E" w:rsidP="0038398E">
      <w:pPr>
        <w:spacing w:before="23" w:after="0" w:line="245" w:lineRule="atLeast"/>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8"/>
          <w:lang w:eastAsia="ru-RU"/>
        </w:rPr>
        <w:t>Продолжительность учебного процесса:  </w:t>
      </w:r>
      <w:r w:rsidRPr="0038398E">
        <w:rPr>
          <w:rFonts w:ascii="Times New Roman" w:eastAsia="Times New Roman" w:hAnsi="Times New Roman" w:cs="Times New Roman"/>
          <w:color w:val="000000"/>
          <w:sz w:val="28"/>
          <w:szCs w:val="28"/>
          <w:bdr w:val="none" w:sz="0" w:space="0" w:color="auto" w:frame="1"/>
          <w:lang w:eastAsia="ru-RU"/>
        </w:rPr>
        <w:t> </w:t>
      </w:r>
    </w:p>
    <w:p w:rsidR="0038398E" w:rsidRPr="0038398E" w:rsidRDefault="0038398E" w:rsidP="0038398E">
      <w:pPr>
        <w:tabs>
          <w:tab w:val="num" w:pos="720"/>
        </w:tabs>
        <w:spacing w:after="0" w:line="276" w:lineRule="atLeast"/>
        <w:ind w:left="460" w:right="77" w:hanging="360"/>
        <w:jc w:val="center"/>
        <w:textAlignment w:val="baseline"/>
        <w:rPr>
          <w:rFonts w:ascii="Verdana" w:eastAsia="Times New Roman" w:hAnsi="Verdana" w:cs="Times New Roman"/>
          <w:color w:val="000000"/>
          <w:sz w:val="20"/>
          <w:szCs w:val="20"/>
          <w:lang w:eastAsia="ru-RU"/>
        </w:rPr>
      </w:pPr>
      <w:r w:rsidRPr="0038398E">
        <w:rPr>
          <w:rFonts w:ascii="Symbol" w:eastAsia="Symbol" w:hAnsi="Symbol" w:cs="Symbol"/>
          <w:color w:val="000000"/>
          <w:sz w:val="20"/>
          <w:szCs w:val="21"/>
          <w:lang w:eastAsia="ru-RU"/>
        </w:rPr>
        <w:t></w:t>
      </w:r>
      <w:r w:rsidRPr="0038398E">
        <w:rPr>
          <w:rFonts w:ascii="Times New Roman" w:eastAsia="Symbol" w:hAnsi="Times New Roman" w:cs="Times New Roman"/>
          <w:color w:val="000000"/>
          <w:sz w:val="14"/>
          <w:szCs w:val="14"/>
          <w:lang w:eastAsia="ru-RU"/>
        </w:rPr>
        <w:t xml:space="preserve">         </w:t>
      </w:r>
      <w:r w:rsidRPr="0038398E">
        <w:rPr>
          <w:rFonts w:ascii="Times New Roman" w:eastAsia="Times New Roman" w:hAnsi="Times New Roman" w:cs="Times New Roman"/>
          <w:color w:val="000000"/>
          <w:sz w:val="28"/>
          <w:szCs w:val="28"/>
          <w:bdr w:val="none" w:sz="0" w:space="0" w:color="auto" w:frame="1"/>
          <w:lang w:eastAsia="ru-RU"/>
        </w:rPr>
        <w:t>для учащихся 1 класса – не менее </w:t>
      </w:r>
      <w:r w:rsidRPr="0038398E">
        <w:rPr>
          <w:rFonts w:ascii="Times New Roman" w:eastAsia="Times New Roman" w:hAnsi="Times New Roman" w:cs="Times New Roman"/>
          <w:b/>
          <w:bCs/>
          <w:color w:val="000000"/>
          <w:sz w:val="28"/>
          <w:lang w:eastAsia="ru-RU"/>
        </w:rPr>
        <w:t>33 учебных недели</w:t>
      </w:r>
      <w:r w:rsidRPr="0038398E">
        <w:rPr>
          <w:rFonts w:ascii="Times New Roman" w:eastAsia="Times New Roman" w:hAnsi="Times New Roman" w:cs="Times New Roman"/>
          <w:color w:val="000000"/>
          <w:sz w:val="28"/>
          <w:szCs w:val="28"/>
          <w:bdr w:val="none" w:sz="0" w:space="0" w:color="auto" w:frame="1"/>
          <w:lang w:eastAsia="ru-RU"/>
        </w:rPr>
        <w:t>;</w:t>
      </w:r>
    </w:p>
    <w:p w:rsidR="0038398E" w:rsidRPr="0038398E" w:rsidRDefault="0038398E" w:rsidP="0038398E">
      <w:pPr>
        <w:tabs>
          <w:tab w:val="num" w:pos="720"/>
        </w:tabs>
        <w:spacing w:after="0" w:line="276" w:lineRule="atLeast"/>
        <w:ind w:left="460" w:right="77" w:hanging="360"/>
        <w:jc w:val="center"/>
        <w:textAlignment w:val="baseline"/>
        <w:rPr>
          <w:rFonts w:ascii="Verdana" w:eastAsia="Times New Roman" w:hAnsi="Verdana" w:cs="Times New Roman"/>
          <w:color w:val="000000"/>
          <w:sz w:val="20"/>
          <w:szCs w:val="20"/>
          <w:lang w:eastAsia="ru-RU"/>
        </w:rPr>
      </w:pPr>
      <w:r w:rsidRPr="0038398E">
        <w:rPr>
          <w:rFonts w:ascii="Symbol" w:eastAsia="Symbol" w:hAnsi="Symbol" w:cs="Symbol"/>
          <w:color w:val="000000"/>
          <w:sz w:val="20"/>
          <w:szCs w:val="21"/>
          <w:lang w:eastAsia="ru-RU"/>
        </w:rPr>
        <w:t></w:t>
      </w:r>
      <w:r w:rsidRPr="0038398E">
        <w:rPr>
          <w:rFonts w:ascii="Times New Roman" w:eastAsia="Symbol" w:hAnsi="Times New Roman" w:cs="Times New Roman"/>
          <w:color w:val="000000"/>
          <w:sz w:val="14"/>
          <w:szCs w:val="14"/>
          <w:lang w:eastAsia="ru-RU"/>
        </w:rPr>
        <w:t xml:space="preserve">         </w:t>
      </w:r>
      <w:r w:rsidRPr="0038398E">
        <w:rPr>
          <w:rFonts w:ascii="Times New Roman" w:eastAsia="Times New Roman" w:hAnsi="Times New Roman" w:cs="Times New Roman"/>
          <w:color w:val="000000"/>
          <w:sz w:val="28"/>
          <w:szCs w:val="28"/>
          <w:bdr w:val="none" w:sz="0" w:space="0" w:color="auto" w:frame="1"/>
          <w:lang w:eastAsia="ru-RU"/>
        </w:rPr>
        <w:t>для учащихся 2-11 классов – не менее </w:t>
      </w:r>
      <w:r w:rsidRPr="0038398E">
        <w:rPr>
          <w:rFonts w:ascii="Times New Roman" w:eastAsia="Times New Roman" w:hAnsi="Times New Roman" w:cs="Times New Roman"/>
          <w:b/>
          <w:bCs/>
          <w:color w:val="000000"/>
          <w:sz w:val="28"/>
          <w:lang w:eastAsia="ru-RU"/>
        </w:rPr>
        <w:t>34 учебных недели</w:t>
      </w:r>
      <w:r w:rsidRPr="0038398E">
        <w:rPr>
          <w:rFonts w:ascii="Times New Roman" w:eastAsia="Times New Roman" w:hAnsi="Times New Roman" w:cs="Times New Roman"/>
          <w:color w:val="000000"/>
          <w:sz w:val="28"/>
          <w:szCs w:val="28"/>
          <w:bdr w:val="none" w:sz="0" w:space="0" w:color="auto" w:frame="1"/>
          <w:lang w:eastAsia="ru-RU"/>
        </w:rPr>
        <w:t>.</w:t>
      </w:r>
    </w:p>
    <w:p w:rsidR="0038398E" w:rsidRPr="0038398E" w:rsidRDefault="0038398E" w:rsidP="0038398E">
      <w:pPr>
        <w:spacing w:after="0" w:line="245" w:lineRule="atLeast"/>
        <w:ind w:left="1226"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31"/>
          <w:lang w:eastAsia="ru-RU"/>
        </w:rPr>
        <w:t>Задачи на 2014-2015  учебный год</w:t>
      </w:r>
    </w:p>
    <w:p w:rsidR="0038398E" w:rsidRPr="0038398E" w:rsidRDefault="0038398E" w:rsidP="0038398E">
      <w:pPr>
        <w:spacing w:after="0" w:line="245" w:lineRule="atLeast"/>
        <w:ind w:left="613"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 -      сохранение и повышение качества образования учащихся, учитывая индивидуальные особенности детей,   опираясь  на  результаты психологических диагностик, обучая учащихся использованию различных источников информации</w:t>
      </w:r>
      <w:proofErr w:type="gramStart"/>
      <w:r w:rsidRPr="0038398E">
        <w:rPr>
          <w:rFonts w:ascii="Times New Roman" w:eastAsia="Times New Roman" w:hAnsi="Times New Roman" w:cs="Times New Roman"/>
          <w:color w:val="000000"/>
          <w:sz w:val="28"/>
          <w:szCs w:val="28"/>
          <w:bdr w:val="none" w:sz="0" w:space="0" w:color="auto" w:frame="1"/>
          <w:lang w:eastAsia="ru-RU"/>
        </w:rPr>
        <w:t xml:space="preserve"> ,</w:t>
      </w:r>
      <w:proofErr w:type="gramEnd"/>
      <w:r w:rsidRPr="0038398E">
        <w:rPr>
          <w:rFonts w:ascii="Times New Roman" w:eastAsia="Times New Roman" w:hAnsi="Times New Roman" w:cs="Times New Roman"/>
          <w:color w:val="000000"/>
          <w:sz w:val="28"/>
          <w:szCs w:val="28"/>
          <w:bdr w:val="none" w:sz="0" w:space="0" w:color="auto" w:frame="1"/>
          <w:lang w:eastAsia="ru-RU"/>
        </w:rPr>
        <w:t xml:space="preserve"> в том числе и электронных;  </w:t>
      </w:r>
    </w:p>
    <w:p w:rsidR="0038398E" w:rsidRPr="0038398E" w:rsidRDefault="0038398E" w:rsidP="0038398E">
      <w:pPr>
        <w:spacing w:after="0" w:line="245" w:lineRule="atLeast"/>
        <w:ind w:left="720"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    активное использование современных педагогических технологий, в частности,  </w:t>
      </w:r>
      <w:proofErr w:type="spellStart"/>
      <w:r w:rsidRPr="0038398E">
        <w:rPr>
          <w:rFonts w:ascii="Times New Roman" w:eastAsia="Times New Roman" w:hAnsi="Times New Roman" w:cs="Times New Roman"/>
          <w:color w:val="000000"/>
          <w:sz w:val="28"/>
          <w:szCs w:val="28"/>
          <w:bdr w:val="none" w:sz="0" w:space="0" w:color="auto" w:frame="1"/>
          <w:lang w:eastAsia="ru-RU"/>
        </w:rPr>
        <w:t>здоровьесберегающих</w:t>
      </w:r>
      <w:proofErr w:type="spellEnd"/>
      <w:r w:rsidRPr="0038398E">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38398E">
        <w:rPr>
          <w:rFonts w:ascii="Times New Roman" w:eastAsia="Times New Roman" w:hAnsi="Times New Roman" w:cs="Times New Roman"/>
          <w:color w:val="000000"/>
          <w:sz w:val="28"/>
          <w:szCs w:val="28"/>
          <w:bdr w:val="none" w:sz="0" w:space="0" w:color="auto" w:frame="1"/>
          <w:lang w:eastAsia="ru-RU"/>
        </w:rPr>
        <w:t>личностноориентированных</w:t>
      </w:r>
      <w:proofErr w:type="spellEnd"/>
      <w:r w:rsidRPr="0038398E">
        <w:rPr>
          <w:rFonts w:ascii="Times New Roman" w:eastAsia="Times New Roman" w:hAnsi="Times New Roman" w:cs="Times New Roman"/>
          <w:color w:val="000000"/>
          <w:sz w:val="28"/>
          <w:szCs w:val="28"/>
          <w:bdr w:val="none" w:sz="0" w:space="0" w:color="auto" w:frame="1"/>
          <w:lang w:eastAsia="ru-RU"/>
        </w:rPr>
        <w:t xml:space="preserve"> и информационных;</w:t>
      </w:r>
    </w:p>
    <w:p w:rsidR="0038398E" w:rsidRPr="0038398E" w:rsidRDefault="0038398E" w:rsidP="0038398E">
      <w:pPr>
        <w:spacing w:after="0" w:line="245" w:lineRule="atLeast"/>
        <w:ind w:left="720"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 xml:space="preserve">-    формирование устойчивой мотивации к познанию окружающего мира, стремлению заниматься проектной и исследовательской работой, участвовать во внеурочных и внешкольных мероприятиях, конкурсах; создавать собственное </w:t>
      </w:r>
      <w:proofErr w:type="spellStart"/>
      <w:r w:rsidRPr="0038398E">
        <w:rPr>
          <w:rFonts w:ascii="Times New Roman" w:eastAsia="Times New Roman" w:hAnsi="Times New Roman" w:cs="Times New Roman"/>
          <w:color w:val="000000"/>
          <w:sz w:val="28"/>
          <w:szCs w:val="28"/>
          <w:bdr w:val="none" w:sz="0" w:space="0" w:color="auto" w:frame="1"/>
          <w:lang w:eastAsia="ru-RU"/>
        </w:rPr>
        <w:t>портфолио</w:t>
      </w:r>
      <w:proofErr w:type="spellEnd"/>
      <w:r w:rsidRPr="0038398E">
        <w:rPr>
          <w:rFonts w:ascii="Times New Roman" w:eastAsia="Times New Roman" w:hAnsi="Times New Roman" w:cs="Times New Roman"/>
          <w:color w:val="000000"/>
          <w:sz w:val="28"/>
          <w:szCs w:val="28"/>
          <w:bdr w:val="none" w:sz="0" w:space="0" w:color="auto" w:frame="1"/>
          <w:lang w:eastAsia="ru-RU"/>
        </w:rPr>
        <w:t>;</w:t>
      </w:r>
    </w:p>
    <w:p w:rsidR="0038398E" w:rsidRPr="0038398E" w:rsidRDefault="0038398E" w:rsidP="0038398E">
      <w:pPr>
        <w:spacing w:after="0" w:line="245" w:lineRule="atLeast"/>
        <w:ind w:left="720"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    активное вовлечение родителей в организацию образовательной деятельности своих детей; повышение их ответственности за подготовку к урокам;</w:t>
      </w:r>
    </w:p>
    <w:p w:rsidR="0038398E" w:rsidRPr="0038398E" w:rsidRDefault="0038398E" w:rsidP="0038398E">
      <w:pPr>
        <w:spacing w:after="0" w:line="245" w:lineRule="atLeast"/>
        <w:ind w:left="720"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    ориентирование учащихся 9 класса на получение среднего полного образования в своей школе;</w:t>
      </w:r>
    </w:p>
    <w:p w:rsidR="0038398E" w:rsidRPr="0038398E" w:rsidRDefault="0038398E" w:rsidP="0038398E">
      <w:pPr>
        <w:spacing w:after="0" w:line="245" w:lineRule="atLeast"/>
        <w:ind w:left="720"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    формирование навыков здорового образа жизни, позволяющего постоянно (без пропусков) учиться и качественно усваивать учебные программы через изучение курса здоровье, правильную организацию деятельности обучающихся на уроках;</w:t>
      </w:r>
    </w:p>
    <w:p w:rsidR="0038398E" w:rsidRPr="0038398E" w:rsidRDefault="0038398E" w:rsidP="0038398E">
      <w:pPr>
        <w:spacing w:after="0" w:line="245" w:lineRule="atLeast"/>
        <w:ind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lastRenderedPageBreak/>
        <w:t>      -    создание  благоприятных условий на уроках, в школе, способствующих личностному развитию учащихся и  </w:t>
      </w:r>
      <w:r w:rsidRPr="0038398E">
        <w:rPr>
          <w:rFonts w:ascii="Times New Roman" w:eastAsia="Times New Roman" w:hAnsi="Times New Roman" w:cs="Times New Roman"/>
          <w:color w:val="000000"/>
          <w:sz w:val="28"/>
          <w:lang w:eastAsia="ru-RU"/>
        </w:rPr>
        <w:t> </w:t>
      </w:r>
      <w:r w:rsidRPr="0038398E">
        <w:rPr>
          <w:rFonts w:ascii="Times New Roman" w:eastAsia="Times New Roman" w:hAnsi="Times New Roman" w:cs="Times New Roman"/>
          <w:color w:val="000000"/>
          <w:sz w:val="28"/>
          <w:szCs w:val="28"/>
          <w:bdr w:val="none" w:sz="0" w:space="0" w:color="auto" w:frame="1"/>
          <w:lang w:eastAsia="ru-RU"/>
        </w:rPr>
        <w:t>учителей.</w:t>
      </w:r>
    </w:p>
    <w:p w:rsidR="0038398E" w:rsidRPr="0038398E" w:rsidRDefault="0038398E" w:rsidP="0038398E">
      <w:pPr>
        <w:spacing w:after="0" w:line="245" w:lineRule="atLeast"/>
        <w:ind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8"/>
          <w:szCs w:val="28"/>
          <w:bdr w:val="none" w:sz="0" w:space="0" w:color="auto" w:frame="1"/>
          <w:lang w:eastAsia="ru-RU"/>
        </w:rPr>
        <w:t>         </w:t>
      </w:r>
      <w:r w:rsidRPr="0038398E">
        <w:rPr>
          <w:rFonts w:ascii="Times New Roman" w:eastAsia="Times New Roman" w:hAnsi="Times New Roman" w:cs="Times New Roman"/>
          <w:color w:val="000000"/>
          <w:sz w:val="28"/>
          <w:lang w:eastAsia="ru-RU"/>
        </w:rPr>
        <w:t> </w:t>
      </w:r>
      <w:r w:rsidRPr="0038398E">
        <w:rPr>
          <w:rFonts w:ascii="Times New Roman" w:eastAsia="Times New Roman" w:hAnsi="Times New Roman" w:cs="Times New Roman"/>
          <w:b/>
          <w:bCs/>
          <w:color w:val="000000"/>
          <w:sz w:val="28"/>
          <w:lang w:eastAsia="ru-RU"/>
        </w:rPr>
        <w:t xml:space="preserve">Школа работает по рабочим программам, составленных на основе примерных и авторских программ, рекомендованных Министерством образования и науки в соответствии со стандартом 2004 года </w:t>
      </w:r>
      <w:proofErr w:type="gramStart"/>
      <w:r w:rsidRPr="0038398E">
        <w:rPr>
          <w:rFonts w:ascii="Times New Roman" w:eastAsia="Times New Roman" w:hAnsi="Times New Roman" w:cs="Times New Roman"/>
          <w:b/>
          <w:bCs/>
          <w:color w:val="000000"/>
          <w:sz w:val="28"/>
          <w:lang w:eastAsia="ru-RU"/>
        </w:rPr>
        <w:t>в</w:t>
      </w:r>
      <w:proofErr w:type="gramEnd"/>
      <w:r w:rsidRPr="0038398E">
        <w:rPr>
          <w:rFonts w:ascii="Times New Roman" w:eastAsia="Times New Roman" w:hAnsi="Times New Roman" w:cs="Times New Roman"/>
          <w:b/>
          <w:bCs/>
          <w:color w:val="000000"/>
          <w:sz w:val="28"/>
          <w:lang w:eastAsia="ru-RU"/>
        </w:rPr>
        <w:t xml:space="preserve"> </w:t>
      </w:r>
    </w:p>
    <w:p w:rsidR="0038398E" w:rsidRPr="0038398E" w:rsidRDefault="0038398E" w:rsidP="0038398E">
      <w:pPr>
        <w:spacing w:after="0" w:line="245" w:lineRule="atLeast"/>
        <w:ind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4"/>
          <w:szCs w:val="24"/>
          <w:lang w:eastAsia="ru-RU"/>
        </w:rPr>
        <w:t xml:space="preserve"> 4-9 </w:t>
      </w:r>
      <w:proofErr w:type="gramStart"/>
      <w:r w:rsidRPr="0038398E">
        <w:rPr>
          <w:rFonts w:ascii="Times New Roman" w:eastAsia="Times New Roman" w:hAnsi="Times New Roman" w:cs="Times New Roman"/>
          <w:b/>
          <w:bCs/>
          <w:color w:val="000000"/>
          <w:sz w:val="24"/>
          <w:szCs w:val="24"/>
          <w:lang w:eastAsia="ru-RU"/>
        </w:rPr>
        <w:t>классах</w:t>
      </w:r>
      <w:proofErr w:type="gramEnd"/>
      <w:r w:rsidRPr="0038398E">
        <w:rPr>
          <w:rFonts w:ascii="Times New Roman" w:eastAsia="Times New Roman" w:hAnsi="Times New Roman" w:cs="Times New Roman"/>
          <w:b/>
          <w:bCs/>
          <w:color w:val="000000"/>
          <w:sz w:val="24"/>
          <w:szCs w:val="24"/>
          <w:lang w:eastAsia="ru-RU"/>
        </w:rPr>
        <w:t>, 1-3 классы ФГОС II Поколения.</w:t>
      </w:r>
    </w:p>
    <w:p w:rsidR="0038398E" w:rsidRPr="0038398E" w:rsidRDefault="0038398E" w:rsidP="0038398E">
      <w:pPr>
        <w:spacing w:after="0" w:line="245" w:lineRule="atLeast"/>
        <w:ind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8"/>
          <w:lang w:eastAsia="ru-RU"/>
        </w:rPr>
        <w:t> </w:t>
      </w:r>
    </w:p>
    <w:p w:rsidR="0038398E" w:rsidRPr="0038398E" w:rsidRDefault="0038398E" w:rsidP="0038398E">
      <w:pPr>
        <w:spacing w:after="0" w:line="245" w:lineRule="atLeast"/>
        <w:ind w:right="77"/>
        <w:jc w:val="center"/>
        <w:textAlignment w:val="baseline"/>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8"/>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Verdana" w:eastAsia="Times New Roman" w:hAnsi="Verdana" w:cs="Times New Roman"/>
          <w:color w:val="000000"/>
          <w:sz w:val="20"/>
          <w:szCs w:val="20"/>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color w:val="FF0000"/>
          <w:sz w:val="36"/>
          <w:szCs w:val="36"/>
          <w:lang w:eastAsia="ru-RU"/>
        </w:rPr>
        <w:t>Организация учебного процесса</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1. Школа осуществляет образовательный процесс в соответствии с уровнем основных общеобразовательных программ  трех ступеней образования:</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val="en-US" w:eastAsia="ru-RU"/>
        </w:rPr>
        <w:t>I</w:t>
      </w:r>
      <w:r w:rsidRPr="0038398E">
        <w:rPr>
          <w:rFonts w:ascii="Times New Roman" w:eastAsia="Times New Roman" w:hAnsi="Times New Roman" w:cs="Times New Roman"/>
          <w:color w:val="000000"/>
          <w:sz w:val="24"/>
          <w:szCs w:val="24"/>
          <w:lang w:eastAsia="ru-RU"/>
        </w:rPr>
        <w:t xml:space="preserve"> ступень – начальное общее образование (нормативный срок освоения 4 года), 1-4 класс;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val="en-US" w:eastAsia="ru-RU"/>
        </w:rPr>
        <w:t>II</w:t>
      </w:r>
      <w:r w:rsidRPr="0038398E">
        <w:rPr>
          <w:rFonts w:ascii="Times New Roman" w:eastAsia="Times New Roman" w:hAnsi="Times New Roman" w:cs="Times New Roman"/>
          <w:color w:val="000000"/>
          <w:sz w:val="24"/>
          <w:szCs w:val="24"/>
          <w:lang w:eastAsia="ru-RU"/>
        </w:rPr>
        <w:t xml:space="preserve"> ступень - основное общее образование (нормативный срок освоения 5 лет), 5-9 классы;</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     Задачами начального общего образования являются воспитание и развитие </w:t>
      </w:r>
      <w:proofErr w:type="gramStart"/>
      <w:r w:rsidRPr="0038398E">
        <w:rPr>
          <w:rFonts w:ascii="Times New Roman" w:eastAsia="Times New Roman" w:hAnsi="Times New Roman" w:cs="Times New Roman"/>
          <w:color w:val="000000"/>
          <w:sz w:val="27"/>
          <w:szCs w:val="27"/>
          <w:lang w:eastAsia="ru-RU"/>
        </w:rPr>
        <w:t>обучающихся</w:t>
      </w:r>
      <w:proofErr w:type="gramEnd"/>
      <w:r w:rsidRPr="0038398E">
        <w:rPr>
          <w:rFonts w:ascii="Times New Roman" w:eastAsia="Times New Roman" w:hAnsi="Times New Roman" w:cs="Times New Roman"/>
          <w:color w:val="000000"/>
          <w:sz w:val="27"/>
          <w:szCs w:val="27"/>
          <w:lang w:eastAsia="ru-RU"/>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8398E" w:rsidRPr="0038398E" w:rsidRDefault="0038398E" w:rsidP="0038398E">
      <w:pPr>
        <w:spacing w:before="23" w:after="0"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       Для достижения поставленных целей  1 класс начальной школы ведет обучение  по программе  «Школа России»</w:t>
      </w:r>
      <w:proofErr w:type="gramStart"/>
      <w:r w:rsidRPr="0038398E">
        <w:rPr>
          <w:rFonts w:ascii="Times New Roman" w:eastAsia="Times New Roman" w:hAnsi="Times New Roman" w:cs="Times New Roman"/>
          <w:color w:val="000000"/>
          <w:sz w:val="27"/>
          <w:szCs w:val="27"/>
          <w:lang w:eastAsia="ru-RU"/>
        </w:rPr>
        <w:t>,а</w:t>
      </w:r>
      <w:proofErr w:type="gramEnd"/>
      <w:r w:rsidRPr="0038398E">
        <w:rPr>
          <w:rFonts w:ascii="Times New Roman" w:eastAsia="Times New Roman" w:hAnsi="Times New Roman" w:cs="Times New Roman"/>
          <w:color w:val="000000"/>
          <w:sz w:val="27"/>
          <w:szCs w:val="27"/>
          <w:lang w:eastAsia="ru-RU"/>
        </w:rPr>
        <w:t xml:space="preserve">  2- 4 классе  по программе "Школа 2100". </w:t>
      </w:r>
    </w:p>
    <w:p w:rsidR="0038398E" w:rsidRPr="0038398E" w:rsidRDefault="0038398E" w:rsidP="0038398E">
      <w:pPr>
        <w:spacing w:before="23" w:after="0"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eastAsia="ru-RU"/>
        </w:rPr>
        <w:t xml:space="preserve">В текущем учебном году в начальной школе функционируют 2 класса-комплекта. </w:t>
      </w:r>
    </w:p>
    <w:p w:rsidR="0038398E" w:rsidRPr="0038398E" w:rsidRDefault="0038398E" w:rsidP="0038398E">
      <w:pPr>
        <w:spacing w:before="23" w:after="0"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bCs/>
          <w:color w:val="000000"/>
          <w:sz w:val="24"/>
          <w:szCs w:val="24"/>
          <w:lang w:eastAsia="ru-RU"/>
        </w:rPr>
        <w:t>Классные руководители:</w:t>
      </w:r>
      <w:r w:rsidRPr="0038398E">
        <w:rPr>
          <w:rFonts w:ascii="Times New Roman" w:eastAsia="Times New Roman" w:hAnsi="Times New Roman" w:cs="Times New Roman"/>
          <w:color w:val="000000"/>
          <w:sz w:val="24"/>
          <w:szCs w:val="24"/>
          <w:lang w:eastAsia="ru-RU"/>
        </w:rPr>
        <w:t xml:space="preserve"> </w:t>
      </w:r>
    </w:p>
    <w:p w:rsidR="0038398E" w:rsidRPr="0038398E" w:rsidRDefault="0038398E" w:rsidP="0038398E">
      <w:pPr>
        <w:numPr>
          <w:ilvl w:val="0"/>
          <w:numId w:val="1"/>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1 –2 -</w:t>
      </w:r>
      <w:r w:rsidRPr="0038398E">
        <w:rPr>
          <w:rFonts w:ascii="Times New Roman" w:eastAsia="Times New Roman" w:hAnsi="Times New Roman" w:cs="Times New Roman"/>
          <w:color w:val="000000"/>
          <w:sz w:val="24"/>
          <w:szCs w:val="24"/>
          <w:lang w:eastAsia="ru-RU"/>
        </w:rPr>
        <w:t>Юдаева Е.К.</w:t>
      </w:r>
    </w:p>
    <w:p w:rsidR="0038398E" w:rsidRPr="0038398E" w:rsidRDefault="0038398E" w:rsidP="0038398E">
      <w:pPr>
        <w:numPr>
          <w:ilvl w:val="0"/>
          <w:numId w:val="1"/>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3-4 – </w:t>
      </w:r>
      <w:proofErr w:type="spellStart"/>
      <w:r w:rsidRPr="0038398E">
        <w:rPr>
          <w:rFonts w:ascii="Times New Roman" w:eastAsia="Times New Roman" w:hAnsi="Times New Roman" w:cs="Times New Roman"/>
          <w:color w:val="000000"/>
          <w:sz w:val="27"/>
          <w:szCs w:val="27"/>
          <w:lang w:eastAsia="ru-RU"/>
        </w:rPr>
        <w:t>Чекмарева</w:t>
      </w:r>
      <w:proofErr w:type="spellEnd"/>
      <w:r w:rsidRPr="0038398E">
        <w:rPr>
          <w:rFonts w:ascii="Times New Roman" w:eastAsia="Times New Roman" w:hAnsi="Times New Roman" w:cs="Times New Roman"/>
          <w:color w:val="000000"/>
          <w:sz w:val="27"/>
          <w:szCs w:val="27"/>
          <w:lang w:eastAsia="ru-RU"/>
        </w:rPr>
        <w:t xml:space="preserve"> Н. А </w:t>
      </w:r>
    </w:p>
    <w:p w:rsidR="0038398E" w:rsidRPr="0038398E" w:rsidRDefault="0038398E" w:rsidP="0038398E">
      <w:pPr>
        <w:spacing w:before="100" w:beforeAutospacing="1" w:after="100" w:afterAutospacing="1" w:line="240" w:lineRule="auto"/>
        <w:ind w:left="360"/>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Начальное общее образование является базой для получения основного общего образования.</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Основное общее образование является базой для получения среднего  общего образования, и среднего профессионального образования.</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b/>
          <w:color w:val="000000"/>
          <w:sz w:val="24"/>
          <w:szCs w:val="24"/>
          <w:lang w:eastAsia="ru-RU"/>
        </w:rPr>
        <w:t>Классные руководители</w:t>
      </w:r>
      <w:r w:rsidRPr="0038398E">
        <w:rPr>
          <w:rFonts w:ascii="Times New Roman" w:eastAsia="Times New Roman" w:hAnsi="Times New Roman" w:cs="Times New Roman"/>
          <w:color w:val="000000"/>
          <w:sz w:val="24"/>
          <w:szCs w:val="24"/>
          <w:lang w:eastAsia="ru-RU"/>
        </w:rPr>
        <w:t>:</w:t>
      </w:r>
    </w:p>
    <w:p w:rsidR="0038398E" w:rsidRPr="0038398E" w:rsidRDefault="0038398E" w:rsidP="0038398E">
      <w:pPr>
        <w:spacing w:before="23" w:after="23" w:line="240" w:lineRule="auto"/>
        <w:ind w:left="720" w:hanging="360"/>
        <w:jc w:val="center"/>
        <w:rPr>
          <w:rFonts w:ascii="Verdana" w:eastAsia="Times New Roman" w:hAnsi="Verdana" w:cs="Times New Roman"/>
          <w:color w:val="000000"/>
          <w:sz w:val="20"/>
          <w:szCs w:val="20"/>
          <w:lang w:eastAsia="ru-RU"/>
        </w:rPr>
      </w:pPr>
      <w:r w:rsidRPr="0038398E">
        <w:rPr>
          <w:rFonts w:ascii="Symbol" w:eastAsia="Symbol" w:hAnsi="Symbol" w:cs="Symbol"/>
          <w:color w:val="000000"/>
          <w:sz w:val="24"/>
          <w:szCs w:val="24"/>
          <w:lang w:eastAsia="ru-RU"/>
        </w:rPr>
        <w:t></w:t>
      </w:r>
      <w:r w:rsidRPr="0038398E">
        <w:rPr>
          <w:rFonts w:ascii="Times New Roman" w:eastAsia="Symbol" w:hAnsi="Times New Roman" w:cs="Times New Roman"/>
          <w:color w:val="000000"/>
          <w:sz w:val="14"/>
          <w:szCs w:val="14"/>
          <w:lang w:eastAsia="ru-RU"/>
        </w:rPr>
        <w:t xml:space="preserve">         </w:t>
      </w:r>
      <w:r w:rsidRPr="0038398E">
        <w:rPr>
          <w:rFonts w:ascii="Times New Roman" w:eastAsia="Times New Roman" w:hAnsi="Times New Roman" w:cs="Times New Roman"/>
          <w:color w:val="000000"/>
          <w:sz w:val="24"/>
          <w:szCs w:val="24"/>
          <w:lang w:eastAsia="ru-RU"/>
        </w:rPr>
        <w:t>5 – Новожилова Т.А</w:t>
      </w:r>
    </w:p>
    <w:p w:rsidR="0038398E" w:rsidRPr="0038398E" w:rsidRDefault="0038398E" w:rsidP="0038398E">
      <w:pPr>
        <w:spacing w:before="23" w:after="23" w:line="240" w:lineRule="auto"/>
        <w:ind w:left="720" w:hanging="360"/>
        <w:jc w:val="center"/>
        <w:rPr>
          <w:rFonts w:ascii="Verdana" w:eastAsia="Times New Roman" w:hAnsi="Verdana" w:cs="Times New Roman"/>
          <w:color w:val="000000"/>
          <w:sz w:val="20"/>
          <w:szCs w:val="20"/>
          <w:lang w:eastAsia="ru-RU"/>
        </w:rPr>
      </w:pPr>
      <w:r w:rsidRPr="0038398E">
        <w:rPr>
          <w:rFonts w:ascii="Symbol" w:eastAsia="Symbol" w:hAnsi="Symbol" w:cs="Symbol"/>
          <w:color w:val="000000"/>
          <w:sz w:val="24"/>
          <w:szCs w:val="24"/>
          <w:lang w:eastAsia="ru-RU"/>
        </w:rPr>
        <w:t></w:t>
      </w:r>
      <w:r w:rsidRPr="0038398E">
        <w:rPr>
          <w:rFonts w:ascii="Times New Roman" w:eastAsia="Symbol" w:hAnsi="Times New Roman" w:cs="Times New Roman"/>
          <w:color w:val="000000"/>
          <w:sz w:val="14"/>
          <w:szCs w:val="14"/>
          <w:lang w:eastAsia="ru-RU"/>
        </w:rPr>
        <w:t xml:space="preserve">         </w:t>
      </w:r>
      <w:r w:rsidRPr="0038398E">
        <w:rPr>
          <w:rFonts w:ascii="Times New Roman" w:eastAsia="Times New Roman" w:hAnsi="Times New Roman" w:cs="Times New Roman"/>
          <w:color w:val="000000"/>
          <w:sz w:val="24"/>
          <w:szCs w:val="24"/>
          <w:lang w:eastAsia="ru-RU"/>
        </w:rPr>
        <w:t>6 – Лазарев В.А</w:t>
      </w:r>
    </w:p>
    <w:p w:rsidR="0038398E" w:rsidRPr="0038398E" w:rsidRDefault="0038398E" w:rsidP="0038398E">
      <w:pPr>
        <w:spacing w:before="23" w:after="23" w:line="240" w:lineRule="auto"/>
        <w:ind w:left="720" w:hanging="360"/>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eastAsia="ru-RU"/>
        </w:rPr>
        <w:t>       7- Самсонова И.А</w:t>
      </w:r>
    </w:p>
    <w:p w:rsidR="0038398E" w:rsidRPr="0038398E" w:rsidRDefault="0038398E" w:rsidP="0038398E">
      <w:pPr>
        <w:spacing w:before="23" w:after="23" w:line="240" w:lineRule="auto"/>
        <w:ind w:left="720" w:hanging="360"/>
        <w:jc w:val="center"/>
        <w:rPr>
          <w:rFonts w:ascii="Verdana" w:eastAsia="Times New Roman" w:hAnsi="Verdana" w:cs="Times New Roman"/>
          <w:color w:val="000000"/>
          <w:sz w:val="20"/>
          <w:szCs w:val="20"/>
          <w:lang w:eastAsia="ru-RU"/>
        </w:rPr>
      </w:pPr>
      <w:r w:rsidRPr="0038398E">
        <w:rPr>
          <w:rFonts w:ascii="Symbol" w:eastAsia="Symbol" w:hAnsi="Symbol" w:cs="Symbol"/>
          <w:color w:val="000000"/>
          <w:sz w:val="24"/>
          <w:szCs w:val="24"/>
          <w:lang w:eastAsia="ru-RU"/>
        </w:rPr>
        <w:t></w:t>
      </w:r>
      <w:r w:rsidRPr="0038398E">
        <w:rPr>
          <w:rFonts w:ascii="Times New Roman" w:eastAsia="Symbol" w:hAnsi="Times New Roman" w:cs="Times New Roman"/>
          <w:color w:val="000000"/>
          <w:sz w:val="14"/>
          <w:szCs w:val="14"/>
          <w:lang w:eastAsia="ru-RU"/>
        </w:rPr>
        <w:t>         </w:t>
      </w:r>
      <w:r w:rsidRPr="0038398E">
        <w:rPr>
          <w:rFonts w:ascii="Times New Roman" w:eastAsia="Times New Roman" w:hAnsi="Times New Roman" w:cs="Times New Roman"/>
          <w:color w:val="000000"/>
          <w:sz w:val="24"/>
          <w:szCs w:val="24"/>
          <w:lang w:eastAsia="ru-RU"/>
        </w:rPr>
        <w:t xml:space="preserve"> 9 - Лазарева О.А.</w:t>
      </w:r>
    </w:p>
    <w:p w:rsidR="0038398E" w:rsidRPr="0038398E" w:rsidRDefault="0038398E" w:rsidP="0038398E">
      <w:pPr>
        <w:spacing w:before="23" w:after="23" w:line="240" w:lineRule="auto"/>
        <w:ind w:left="720"/>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lastRenderedPageBreak/>
        <w:t xml:space="preserve">   Задачами среднего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2. Обучение и воспитание в Школе ведется на русском языке.</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3.В первый класс принимаются дети, которым исполняется 6 лет 6 месяцев </w:t>
      </w:r>
      <w:proofErr w:type="gramStart"/>
      <w:r w:rsidRPr="0038398E">
        <w:rPr>
          <w:rFonts w:ascii="Times New Roman" w:eastAsia="Times New Roman" w:hAnsi="Times New Roman" w:cs="Times New Roman"/>
          <w:color w:val="000000"/>
          <w:sz w:val="27"/>
          <w:szCs w:val="27"/>
          <w:lang w:eastAsia="ru-RU"/>
        </w:rPr>
        <w:t>до</w:t>
      </w:r>
      <w:proofErr w:type="gramEnd"/>
      <w:r w:rsidRPr="0038398E">
        <w:rPr>
          <w:rFonts w:ascii="Times New Roman" w:eastAsia="Times New Roman" w:hAnsi="Times New Roman" w:cs="Times New Roman"/>
          <w:color w:val="000000"/>
          <w:sz w:val="27"/>
          <w:szCs w:val="27"/>
          <w:lang w:eastAsia="ru-RU"/>
        </w:rPr>
        <w:t xml:space="preserve">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1 сентября текущего года, при отсутствии противопоказаний по состоянию здоровья. По заявлению родителей (законных представителей) и согласованию с управлением образования администрации Ростовского МР  Школа вправе разрешить прием детей для обучения в более раннем возрасте.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Достигшим необходимого возраста, но не проживающим на территории, закрепленной за Школой,  детям может быть отказано в приеме в школу только по причине отсутствия свободных мест.</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Предельный возраст обучающихся по очной форме обучения - 18 лет.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Прием в Школу для обучения и воспитания оформляется приказом по Школе. Процедура приема подробно регламентируется Правилами приема в Школу, которые не могут противоречить закону, Типовому положению об общеобразовательном учреждении и уставу Школы.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При приеме в Школу администрация Школы знакомит учащихся и их родителей  (законных представителей) с уставом Школы, лицензией на </w:t>
      </w:r>
      <w:proofErr w:type="gramStart"/>
      <w:r w:rsidRPr="0038398E">
        <w:rPr>
          <w:rFonts w:ascii="Times New Roman" w:eastAsia="Times New Roman" w:hAnsi="Times New Roman" w:cs="Times New Roman"/>
          <w:color w:val="000000"/>
          <w:sz w:val="27"/>
          <w:szCs w:val="27"/>
          <w:lang w:eastAsia="ru-RU"/>
        </w:rPr>
        <w:t>право ведения</w:t>
      </w:r>
      <w:proofErr w:type="gramEnd"/>
      <w:r w:rsidRPr="0038398E">
        <w:rPr>
          <w:rFonts w:ascii="Times New Roman" w:eastAsia="Times New Roman" w:hAnsi="Times New Roman" w:cs="Times New Roman"/>
          <w:color w:val="000000"/>
          <w:sz w:val="27"/>
          <w:szCs w:val="27"/>
          <w:lang w:eastAsia="ru-RU"/>
        </w:rPr>
        <w:t xml:space="preserve">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4.Организация учебного процесса в Школе регламентируется учебным планом, разрабатываемым Школой самостоятельно, в соответствии с примерным государственным учебным планом и регламентируется расписанием занятий.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При этом:</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Школа работает по графику шестидневной рабочей недели с одним выходным днем в  воскресенье в одну смену  для учащихся 1-9 классов;</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в учебном плане Школы количество часов, отведенных на преподавание отдельных предметов, не может быть ниже количества часов, определенным государственным, примерным учебным планом;</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  учебные нагрузки </w:t>
      </w:r>
      <w:proofErr w:type="gramStart"/>
      <w:r w:rsidRPr="0038398E">
        <w:rPr>
          <w:rFonts w:ascii="Times New Roman" w:eastAsia="Times New Roman" w:hAnsi="Times New Roman" w:cs="Times New Roman"/>
          <w:color w:val="000000"/>
          <w:sz w:val="27"/>
          <w:szCs w:val="27"/>
          <w:lang w:eastAsia="ru-RU"/>
        </w:rPr>
        <w:t>обучающихся</w:t>
      </w:r>
      <w:proofErr w:type="gramEnd"/>
      <w:r w:rsidRPr="0038398E">
        <w:rPr>
          <w:rFonts w:ascii="Times New Roman" w:eastAsia="Times New Roman" w:hAnsi="Times New Roman" w:cs="Times New Roman"/>
          <w:color w:val="000000"/>
          <w:sz w:val="27"/>
          <w:szCs w:val="27"/>
          <w:lang w:eastAsia="ru-RU"/>
        </w:rPr>
        <w:t xml:space="preserve"> составляют:</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1 класс -  21  час в неделю</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2 - 4 классы  -  23 часа в неделю</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5 класс – 29 часов в неделю</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6 класс  - 30 часа в неделю</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8 класс - 33 часа  в неделю</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9 класс - 33часов в неделю.</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0" w:line="240" w:lineRule="auto"/>
        <w:jc w:val="both"/>
        <w:rPr>
          <w:rFonts w:ascii="Verdana" w:eastAsia="Times New Roman" w:hAnsi="Verdana" w:cs="Times New Roman"/>
          <w:color w:val="000000"/>
          <w:sz w:val="20"/>
          <w:szCs w:val="20"/>
          <w:lang w:eastAsia="ru-RU"/>
        </w:rPr>
      </w:pPr>
      <w:r w:rsidRPr="0038398E">
        <w:rPr>
          <w:rFonts w:ascii="Verdana" w:eastAsia="Times New Roman" w:hAnsi="Verdana"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5. Содержание образования в Школе определяется образовательной программой (образовательными программами), утверждаемой и реализуемой Школой самостоятельно. Основная образовательная программа в Школе </w:t>
      </w:r>
      <w:r w:rsidRPr="0038398E">
        <w:rPr>
          <w:rFonts w:ascii="Times New Roman" w:eastAsia="Times New Roman" w:hAnsi="Times New Roman" w:cs="Times New Roman"/>
          <w:color w:val="000000"/>
          <w:sz w:val="27"/>
          <w:szCs w:val="27"/>
          <w:lang w:eastAsia="ru-RU"/>
        </w:rPr>
        <w:lastRenderedPageBreak/>
        <w:t>разрабатывается на основе соответствующих примерных основных образовательных программ и  обеспечивает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С учетом потребностей и возможностей личности образовательные программы осваиваются в Школе  в очной форме.  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6. Учебный год начинается в Школе, как правило, 1 сентября. Продолжительность учебного года в 1-х классах – 33 недели, во 2-9 классах – не менее 34 недель. Продолжительность каникул устанавливается в течение учебного года – не менее 30 календарных дней, летом не менее 8 недель. Для обучающихся первых классов в течение года устанавливаются дополнительные недельные каникулы.</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7. Школа работает с 8.30 до 16.00 часа в режиме 6 - дневной рабочей (учебной) недели в соответствии с расписанием занятий. Продолжительность урока - до 45 мин., в первом классе – не более 35 мин. Расписание занятий утверждается  директором Школы.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Пятидневная учебная неделя в Школе устанавливается с учетом максимально допустимой недельной нагрузки на одного обучающегося.</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8. Текущий контроль успеваемости обучающихся в Школе осуществляется педагогическими работниками по 5-балльной системе оценок, в 1 классе используется качественная система оценок. Педагогические работники, проверяя и оценивая работы </w:t>
      </w:r>
      <w:proofErr w:type="gramStart"/>
      <w:r w:rsidRPr="0038398E">
        <w:rPr>
          <w:rFonts w:ascii="Times New Roman" w:eastAsia="Times New Roman" w:hAnsi="Times New Roman" w:cs="Times New Roman"/>
          <w:color w:val="000000"/>
          <w:sz w:val="27"/>
          <w:szCs w:val="27"/>
          <w:lang w:eastAsia="ru-RU"/>
        </w:rPr>
        <w:t>обучающихся</w:t>
      </w:r>
      <w:proofErr w:type="gramEnd"/>
      <w:r w:rsidRPr="0038398E">
        <w:rPr>
          <w:rFonts w:ascii="Times New Roman" w:eastAsia="Times New Roman" w:hAnsi="Times New Roman" w:cs="Times New Roman"/>
          <w:color w:val="000000"/>
          <w:sz w:val="27"/>
          <w:szCs w:val="27"/>
          <w:lang w:eastAsia="ru-RU"/>
        </w:rPr>
        <w:t xml:space="preserve"> (в т.ч. контрольные и самостоятельные работы, устные ответы обучающихся, достигнутые ими навыки и умения), выставляют отметки в классный журнал.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eastAsia="ru-RU"/>
        </w:rPr>
        <w:t xml:space="preserve">9. Освоение образовательной программы </w:t>
      </w:r>
      <w:proofErr w:type="gramStart"/>
      <w:r w:rsidRPr="0038398E">
        <w:rPr>
          <w:rFonts w:ascii="Times New Roman" w:eastAsia="Times New Roman" w:hAnsi="Times New Roman" w:cs="Times New Roman"/>
          <w:color w:val="000000"/>
          <w:sz w:val="24"/>
          <w:szCs w:val="24"/>
          <w:lang w:eastAsia="ru-RU"/>
        </w:rPr>
        <w:t>обучающимися</w:t>
      </w:r>
      <w:proofErr w:type="gramEnd"/>
      <w:r w:rsidRPr="0038398E">
        <w:rPr>
          <w:rFonts w:ascii="Times New Roman" w:eastAsia="Times New Roman" w:hAnsi="Times New Roman" w:cs="Times New Roman"/>
          <w:color w:val="000000"/>
          <w:sz w:val="24"/>
          <w:szCs w:val="24"/>
          <w:lang w:eastAsia="ru-RU"/>
        </w:rPr>
        <w:t xml:space="preserve">  сопровождается промежуточной аттестацией, проводимой  в формах, определенных учебным планом.</w:t>
      </w:r>
      <w:r w:rsidRPr="0038398E">
        <w:rPr>
          <w:rFonts w:ascii="Verdana" w:eastAsia="Times New Roman" w:hAnsi="Verdana" w:cs="Times New Roman"/>
          <w:color w:val="000080"/>
          <w:sz w:val="21"/>
          <w:szCs w:val="21"/>
          <w:lang w:eastAsia="ru-RU"/>
        </w:rPr>
        <w:t xml:space="preserve">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eastAsia="ru-RU"/>
        </w:rPr>
        <w:t>Обучающиеся, освоившие в полном объеме образовательные программы, переводятся в следующий класс.</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38398E">
        <w:rPr>
          <w:rFonts w:ascii="Times New Roman" w:eastAsia="Times New Roman" w:hAnsi="Times New Roman" w:cs="Times New Roman"/>
          <w:color w:val="000000"/>
          <w:sz w:val="27"/>
          <w:szCs w:val="27"/>
          <w:lang w:eastAsia="ru-RU"/>
        </w:rPr>
        <w:t>непрохождение</w:t>
      </w:r>
      <w:proofErr w:type="spellEnd"/>
      <w:r w:rsidRPr="0038398E">
        <w:rPr>
          <w:rFonts w:ascii="Times New Roman" w:eastAsia="Times New Roman" w:hAnsi="Times New Roman" w:cs="Times New Roman"/>
          <w:color w:val="000000"/>
          <w:sz w:val="27"/>
          <w:szCs w:val="27"/>
          <w:lang w:eastAsia="ru-RU"/>
        </w:rPr>
        <w:t xml:space="preserve"> промежуточной  аттестации при отсутствии уважительных причин признаются академической задолженностью.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Обучающиеся обязаны ликвидировать академическую задолженность в течение одного года с момента образования.</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proofErr w:type="gramStart"/>
      <w:r w:rsidRPr="0038398E">
        <w:rPr>
          <w:rFonts w:ascii="Times New Roman" w:eastAsia="Times New Roman" w:hAnsi="Times New Roman" w:cs="Times New Roman"/>
          <w:color w:val="000000"/>
          <w:sz w:val="27"/>
          <w:szCs w:val="27"/>
          <w:lang w:eastAsia="ru-RU"/>
        </w:rPr>
        <w:t xml:space="preserve">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w:t>
      </w:r>
      <w:proofErr w:type="gramEnd"/>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Обучающиеся не ликвидировавшие в установленные сроки академической задолженности с момента ее образования, по усмотрению их родителей </w:t>
      </w:r>
      <w:r w:rsidRPr="0038398E">
        <w:rPr>
          <w:rFonts w:ascii="Times New Roman" w:eastAsia="Times New Roman" w:hAnsi="Times New Roman" w:cs="Times New Roman"/>
          <w:color w:val="000000"/>
          <w:sz w:val="27"/>
          <w:szCs w:val="27"/>
          <w:lang w:eastAsia="ru-RU"/>
        </w:rPr>
        <w:lastRenderedPageBreak/>
        <w:t xml:space="preserve">(законных представителей) оставляются на повторное обучение, переводятся  на </w:t>
      </w:r>
      <w:proofErr w:type="gramStart"/>
      <w:r w:rsidRPr="0038398E">
        <w:rPr>
          <w:rFonts w:ascii="Times New Roman" w:eastAsia="Times New Roman" w:hAnsi="Times New Roman" w:cs="Times New Roman"/>
          <w:color w:val="000000"/>
          <w:sz w:val="27"/>
          <w:szCs w:val="27"/>
          <w:lang w:eastAsia="ru-RU"/>
        </w:rPr>
        <w:t>обучение</w:t>
      </w:r>
      <w:proofErr w:type="gramEnd"/>
      <w:r w:rsidRPr="0038398E">
        <w:rPr>
          <w:rFonts w:ascii="Times New Roman" w:eastAsia="Times New Roman" w:hAnsi="Times New Roman" w:cs="Times New Roman"/>
          <w:color w:val="000000"/>
          <w:sz w:val="27"/>
          <w:szCs w:val="27"/>
          <w:lang w:eastAsia="ru-RU"/>
        </w:rPr>
        <w:t xml:space="preserve"> по адаптированным образовательным программам в  соответствии с рекомендациями </w:t>
      </w:r>
      <w:proofErr w:type="spellStart"/>
      <w:r w:rsidRPr="0038398E">
        <w:rPr>
          <w:rFonts w:ascii="Times New Roman" w:eastAsia="Times New Roman" w:hAnsi="Times New Roman" w:cs="Times New Roman"/>
          <w:color w:val="000000"/>
          <w:sz w:val="27"/>
          <w:szCs w:val="27"/>
          <w:lang w:eastAsia="ru-RU"/>
        </w:rPr>
        <w:t>психолого-медико-педагогической</w:t>
      </w:r>
      <w:proofErr w:type="spellEnd"/>
      <w:r w:rsidRPr="0038398E">
        <w:rPr>
          <w:rFonts w:ascii="Times New Roman" w:eastAsia="Times New Roman" w:hAnsi="Times New Roman" w:cs="Times New Roman"/>
          <w:color w:val="000000"/>
          <w:sz w:val="27"/>
          <w:szCs w:val="27"/>
          <w:lang w:eastAsia="ru-RU"/>
        </w:rPr>
        <w:t xml:space="preserve"> комиссии либо на обучение по индивидуальному учебному плану.</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Перевод обучающегося в следующий класс осуществляется по решению Педагогического совета Школы.</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eastAsia="ru-RU"/>
        </w:rPr>
        <w:t>10. Освоение  основных образовательных программ основного общего и среднего общего образования завершается обязательной  итоговой аттестацией обучающихся.</w:t>
      </w:r>
      <w:r w:rsidRPr="0038398E">
        <w:rPr>
          <w:rFonts w:ascii="Arial" w:eastAsia="Times New Roman" w:hAnsi="Arial" w:cs="Arial"/>
          <w:color w:val="000000"/>
          <w:sz w:val="18"/>
          <w:szCs w:val="18"/>
          <w:lang w:eastAsia="ru-RU"/>
        </w:rPr>
        <w:t xml:space="preserve"> </w:t>
      </w:r>
      <w:r w:rsidRPr="0038398E">
        <w:rPr>
          <w:rFonts w:ascii="Times New Roman" w:eastAsia="Times New Roman" w:hAnsi="Times New Roman" w:cs="Times New Roman"/>
          <w:color w:val="000000"/>
          <w:sz w:val="24"/>
          <w:szCs w:val="24"/>
          <w:lang w:eastAsia="ru-RU"/>
        </w:rPr>
        <w:t xml:space="preserve">Итоговая аттестация обучающихся может проходить в форме  ГИА-9 за курс основного общего образования </w:t>
      </w:r>
      <w:proofErr w:type="spellStart"/>
      <w:r w:rsidRPr="0038398E">
        <w:rPr>
          <w:rFonts w:ascii="Times New Roman" w:eastAsia="Times New Roman" w:hAnsi="Times New Roman" w:cs="Times New Roman"/>
          <w:color w:val="000000"/>
          <w:sz w:val="24"/>
          <w:szCs w:val="24"/>
          <w:lang w:eastAsia="ru-RU"/>
        </w:rPr>
        <w:t>обучающихся</w:t>
      </w:r>
      <w:proofErr w:type="gramStart"/>
      <w:r w:rsidRPr="0038398E">
        <w:rPr>
          <w:rFonts w:ascii="Times New Roman" w:eastAsia="Times New Roman" w:hAnsi="Times New Roman" w:cs="Times New Roman"/>
          <w:color w:val="000000"/>
          <w:sz w:val="24"/>
          <w:szCs w:val="24"/>
          <w:lang w:eastAsia="ru-RU"/>
        </w:rPr>
        <w:t>,о</w:t>
      </w:r>
      <w:proofErr w:type="gramEnd"/>
      <w:r w:rsidRPr="0038398E">
        <w:rPr>
          <w:rFonts w:ascii="Times New Roman" w:eastAsia="Times New Roman" w:hAnsi="Times New Roman" w:cs="Times New Roman"/>
          <w:color w:val="000000"/>
          <w:sz w:val="24"/>
          <w:szCs w:val="24"/>
          <w:lang w:eastAsia="ru-RU"/>
        </w:rPr>
        <w:t>своивших</w:t>
      </w:r>
      <w:proofErr w:type="spellEnd"/>
      <w:r w:rsidRPr="0038398E">
        <w:rPr>
          <w:rFonts w:ascii="Times New Roman" w:eastAsia="Times New Roman" w:hAnsi="Times New Roman" w:cs="Times New Roman"/>
          <w:color w:val="000000"/>
          <w:sz w:val="24"/>
          <w:szCs w:val="24"/>
          <w:lang w:eastAsia="ru-RU"/>
        </w:rPr>
        <w:t xml:space="preserve"> образовательные программы среднего  общего образования. Итоговая аттестация выпускников Школы осуществляется в соответствии с Положением об итоговой аттестации выпускников государственных, муниципальных и негосударственных образовательных учреждений Российской Федерации.  Выпускникам Школы после прохождения ими итоговой аттестации выдается документ государственного образца об уровне образования, заверенный печатью Школы. Выпускники общеобразовательных учреждений, достигшие особых успехов при освоении общеобразовательной программы среднего общего образования.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Учащимся, не завершившим основное общее образование, Школой выдаются справки установленного образца. Учащиеся Школы, не прошедшие итоговую аттестацию или получившие на итоговой аттестации неудовлетворительные результаты, вправе пройти повторно не ранее чем через год итоговую аттестацию.</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11. Школа создает детям с ограниченными возможностями здоровья, условия для получения ими образования на основе специальных педагогических подходов. Для </w:t>
      </w:r>
      <w:proofErr w:type="gramStart"/>
      <w:r w:rsidRPr="0038398E">
        <w:rPr>
          <w:rFonts w:ascii="Times New Roman" w:eastAsia="Times New Roman" w:hAnsi="Times New Roman" w:cs="Times New Roman"/>
          <w:color w:val="000000"/>
          <w:sz w:val="27"/>
          <w:szCs w:val="27"/>
          <w:lang w:eastAsia="ru-RU"/>
        </w:rPr>
        <w:t>детей, нуждающихся в длительном лечении могут</w:t>
      </w:r>
      <w:proofErr w:type="gramEnd"/>
      <w:r w:rsidRPr="0038398E">
        <w:rPr>
          <w:rFonts w:ascii="Times New Roman" w:eastAsia="Times New Roman" w:hAnsi="Times New Roman" w:cs="Times New Roman"/>
          <w:color w:val="000000"/>
          <w:sz w:val="27"/>
          <w:szCs w:val="27"/>
          <w:lang w:eastAsia="ru-RU"/>
        </w:rPr>
        <w:t xml:space="preserve"> быть  организованы учебные занятия на дому.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12. По согласию родителей (законных представителей), согласованию с комиссией по делам несовершеннолетних,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Verdana" w:eastAsia="Times New Roman" w:hAnsi="Verdana"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13. По решению педагогического совета  Школы за совершенные неоднократно грубые нарушения устава школы допускается исключение из данного образовательного учреждения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Школы, а также нормальное функционирование Школы. Под неоднократным нарушением понимается совершение </w:t>
      </w:r>
      <w:proofErr w:type="gramStart"/>
      <w:r w:rsidRPr="0038398E">
        <w:rPr>
          <w:rFonts w:ascii="Times New Roman" w:eastAsia="Times New Roman" w:hAnsi="Times New Roman" w:cs="Times New Roman"/>
          <w:color w:val="000000"/>
          <w:sz w:val="27"/>
          <w:szCs w:val="27"/>
          <w:lang w:eastAsia="ru-RU"/>
        </w:rPr>
        <w:t>обучающимися</w:t>
      </w:r>
      <w:proofErr w:type="gramEnd"/>
      <w:r w:rsidRPr="0038398E">
        <w:rPr>
          <w:rFonts w:ascii="Times New Roman" w:eastAsia="Times New Roman" w:hAnsi="Times New Roman" w:cs="Times New Roman"/>
          <w:color w:val="000000"/>
          <w:sz w:val="27"/>
          <w:szCs w:val="27"/>
          <w:lang w:eastAsia="ru-RU"/>
        </w:rPr>
        <w:t xml:space="preserve"> нескольких нарушений и наложенных двух или более дисциплинарных взысканий. Грубым нарушением </w:t>
      </w:r>
      <w:r w:rsidRPr="0038398E">
        <w:rPr>
          <w:rFonts w:ascii="Times New Roman" w:eastAsia="Times New Roman" w:hAnsi="Times New Roman" w:cs="Times New Roman"/>
          <w:color w:val="000000"/>
          <w:sz w:val="27"/>
          <w:szCs w:val="27"/>
          <w:lang w:eastAsia="ru-RU"/>
        </w:rPr>
        <w:lastRenderedPageBreak/>
        <w:t>дисциплины признается нарушение, которое повлекло или реально могло повлечь за собой тяжкие последствия в виде:</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причинения ущерба жизни и здоровья обучающихся, сотрудников, посетителей Школы;</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причинения имущественного ущерба Школе, обучающимся, сотрудникам, посетителям Школы;</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 дезорганизация работы Школы как образовательного учреждения.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Школа незамедлительно информирует об исключении обучающегося его родителей (законных представителей) и орган местного самоуправления. Процедура исключения подробно регламентируется Правилами о поощрении и взыскании </w:t>
      </w:r>
      <w:proofErr w:type="gramStart"/>
      <w:r w:rsidRPr="0038398E">
        <w:rPr>
          <w:rFonts w:ascii="Times New Roman" w:eastAsia="Times New Roman" w:hAnsi="Times New Roman" w:cs="Times New Roman"/>
          <w:color w:val="000000"/>
          <w:sz w:val="27"/>
          <w:szCs w:val="27"/>
          <w:lang w:eastAsia="ru-RU"/>
        </w:rPr>
        <w:t>обучающихся</w:t>
      </w:r>
      <w:proofErr w:type="gramEnd"/>
      <w:r w:rsidRPr="0038398E">
        <w:rPr>
          <w:rFonts w:ascii="Times New Roman" w:eastAsia="Times New Roman" w:hAnsi="Times New Roman" w:cs="Times New Roman"/>
          <w:color w:val="000000"/>
          <w:sz w:val="27"/>
          <w:szCs w:val="27"/>
          <w:lang w:eastAsia="ru-RU"/>
        </w:rPr>
        <w:t xml:space="preserve"> Школы, которые не могут противоречить закону, Типовому положению об образовательном учреждении и Уставу Школы.</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23"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eastAsia="ru-RU"/>
        </w:rPr>
        <w:t>14. Вся внеурочная работа строится с учётом возможностей Школы, пожеланий родителей (законных представителей), интересов, склонностей и способностей обучающихся, на принципах добровольности, самостоятельности выбора деятельности, взаимоуважения и сотрудничества, с привлечением работников школы и родителей.</w:t>
      </w:r>
    </w:p>
    <w:p w:rsidR="0038398E" w:rsidRPr="0038398E" w:rsidRDefault="0038398E" w:rsidP="0038398E">
      <w:pPr>
        <w:spacing w:before="23" w:after="0" w:line="240" w:lineRule="auto"/>
        <w:ind w:firstLine="708"/>
        <w:jc w:val="both"/>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Школа оказывает всемерное содействие работе одновозрастных и разновозрастных добровольных объединений обучающихся по интересам, создаёт благоприятные условия для их самостоятельной деятельности.</w:t>
      </w:r>
    </w:p>
    <w:p w:rsidR="0038398E" w:rsidRPr="0038398E" w:rsidRDefault="0038398E" w:rsidP="0038398E">
      <w:pPr>
        <w:tabs>
          <w:tab w:val="num" w:pos="0"/>
        </w:tabs>
        <w:spacing w:before="23" w:after="0" w:line="240" w:lineRule="auto"/>
        <w:jc w:val="both"/>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Весь воспитательный проце</w:t>
      </w:r>
      <w:proofErr w:type="gramStart"/>
      <w:r w:rsidRPr="0038398E">
        <w:rPr>
          <w:rFonts w:ascii="Times New Roman" w:eastAsia="Times New Roman" w:hAnsi="Times New Roman" w:cs="Times New Roman"/>
          <w:color w:val="000000"/>
          <w:sz w:val="27"/>
          <w:szCs w:val="27"/>
          <w:lang w:eastAsia="ru-RU"/>
        </w:rPr>
        <w:t>сс в Шк</w:t>
      </w:r>
      <w:proofErr w:type="gramEnd"/>
      <w:r w:rsidRPr="0038398E">
        <w:rPr>
          <w:rFonts w:ascii="Times New Roman" w:eastAsia="Times New Roman" w:hAnsi="Times New Roman" w:cs="Times New Roman"/>
          <w:color w:val="000000"/>
          <w:sz w:val="27"/>
          <w:szCs w:val="27"/>
          <w:lang w:eastAsia="ru-RU"/>
        </w:rPr>
        <w:t>оле строится на совместной коллективно-творческой деятельности педагогического и ученического коллективов, детской общественной организации, родителей (законных представителей), общественности и обеспечивает сочетание индивидуального подхода с коллективной деятельностью, имеющей личную и общественную значимость.</w:t>
      </w:r>
    </w:p>
    <w:p w:rsidR="0038398E" w:rsidRPr="0038398E" w:rsidRDefault="0038398E" w:rsidP="0038398E">
      <w:pPr>
        <w:tabs>
          <w:tab w:val="num" w:pos="0"/>
        </w:tabs>
        <w:spacing w:before="23" w:after="0" w:line="240" w:lineRule="auto"/>
        <w:jc w:val="both"/>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0" w:line="288"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4"/>
          <w:szCs w:val="24"/>
          <w:lang w:eastAsia="ru-RU"/>
        </w:rPr>
        <w:t>15.</w:t>
      </w:r>
      <w:r w:rsidRPr="0038398E">
        <w:rPr>
          <w:rFonts w:ascii="Verdana" w:eastAsia="Times New Roman" w:hAnsi="Verdana" w:cs="Times New Roman"/>
          <w:color w:val="000080"/>
          <w:sz w:val="21"/>
          <w:szCs w:val="21"/>
          <w:lang w:eastAsia="ru-RU"/>
        </w:rPr>
        <w:t xml:space="preserve"> </w:t>
      </w:r>
      <w:r w:rsidRPr="0038398E">
        <w:rPr>
          <w:rFonts w:ascii="Times New Roman" w:eastAsia="Times New Roman" w:hAnsi="Times New Roman" w:cs="Times New Roman"/>
          <w:color w:val="000000"/>
          <w:sz w:val="24"/>
          <w:szCs w:val="24"/>
          <w:lang w:eastAsia="ru-RU"/>
        </w:rPr>
        <w:t xml:space="preserve">Организация питания осуществляется в Школе в специально отведенном помещении,  в школьной столовой. Школа осуществляет </w:t>
      </w:r>
      <w:proofErr w:type="gramStart"/>
      <w:r w:rsidRPr="0038398E">
        <w:rPr>
          <w:rFonts w:ascii="Times New Roman" w:eastAsia="Times New Roman" w:hAnsi="Times New Roman" w:cs="Times New Roman"/>
          <w:color w:val="000000"/>
          <w:sz w:val="24"/>
          <w:szCs w:val="24"/>
          <w:lang w:eastAsia="ru-RU"/>
        </w:rPr>
        <w:t>контроль за</w:t>
      </w:r>
      <w:proofErr w:type="gramEnd"/>
      <w:r w:rsidRPr="0038398E">
        <w:rPr>
          <w:rFonts w:ascii="Times New Roman" w:eastAsia="Times New Roman" w:hAnsi="Times New Roman" w:cs="Times New Roman"/>
          <w:color w:val="000000"/>
          <w:sz w:val="24"/>
          <w:szCs w:val="24"/>
          <w:lang w:eastAsia="ru-RU"/>
        </w:rPr>
        <w:t xml:space="preserve"> работой столовой.</w:t>
      </w:r>
    </w:p>
    <w:p w:rsidR="0038398E" w:rsidRPr="0038398E" w:rsidRDefault="0038398E" w:rsidP="0038398E">
      <w:pPr>
        <w:spacing w:before="23" w:after="0" w:line="288" w:lineRule="auto"/>
        <w:jc w:val="both"/>
        <w:rPr>
          <w:rFonts w:ascii="Verdana" w:eastAsia="Times New Roman" w:hAnsi="Verdana" w:cs="Times New Roman"/>
          <w:color w:val="000000"/>
          <w:sz w:val="20"/>
          <w:szCs w:val="20"/>
          <w:lang w:eastAsia="ru-RU"/>
        </w:rPr>
      </w:pPr>
      <w:r w:rsidRPr="0038398E">
        <w:rPr>
          <w:rFonts w:ascii="Verdana" w:eastAsia="Times New Roman" w:hAnsi="Verdana" w:cs="Times New Roman"/>
          <w:color w:val="000000"/>
          <w:sz w:val="27"/>
          <w:szCs w:val="27"/>
          <w:lang w:eastAsia="ru-RU"/>
        </w:rPr>
        <w:t> </w:t>
      </w:r>
    </w:p>
    <w:p w:rsidR="0038398E" w:rsidRPr="0038398E" w:rsidRDefault="0038398E" w:rsidP="0038398E">
      <w:pPr>
        <w:spacing w:before="23" w:after="0" w:line="288"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16.Школа ведет учет военнообязанных граждан, состоящих в запасе  и призывников, а также осуществляет мероприятия по мобилизационной работе.</w:t>
      </w:r>
    </w:p>
    <w:p w:rsidR="0038398E" w:rsidRPr="0038398E" w:rsidRDefault="0038398E" w:rsidP="0038398E">
      <w:pPr>
        <w:spacing w:before="23" w:after="0" w:line="288" w:lineRule="auto"/>
        <w:jc w:val="both"/>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spacing w:before="23" w:after="0" w:line="288"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17.В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38398E" w:rsidRPr="0038398E" w:rsidRDefault="0038398E" w:rsidP="0038398E">
      <w:pPr>
        <w:tabs>
          <w:tab w:val="num" w:pos="0"/>
        </w:tabs>
        <w:spacing w:before="23" w:after="0" w:line="240" w:lineRule="auto"/>
        <w:jc w:val="both"/>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 </w:t>
      </w:r>
    </w:p>
    <w:p w:rsidR="0038398E" w:rsidRPr="0038398E" w:rsidRDefault="0038398E" w:rsidP="0038398E">
      <w:pPr>
        <w:tabs>
          <w:tab w:val="num" w:pos="0"/>
        </w:tabs>
        <w:spacing w:before="23" w:after="0"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lastRenderedPageBreak/>
        <w:t>18. Дисциплина в Школе поддерживается на основе уважения человеческого достоинства обучающихся  и педагогов, формирования поведения, ориентированного на самовоспитание личности.</w:t>
      </w:r>
    </w:p>
    <w:p w:rsidR="0038398E" w:rsidRPr="0038398E" w:rsidRDefault="0038398E" w:rsidP="0038398E">
      <w:pPr>
        <w:tabs>
          <w:tab w:val="num" w:pos="0"/>
        </w:tabs>
        <w:spacing w:before="23" w:after="0" w:line="240" w:lineRule="auto"/>
        <w:jc w:val="center"/>
        <w:rPr>
          <w:rFonts w:ascii="Verdana" w:eastAsia="Times New Roman" w:hAnsi="Verdana" w:cs="Times New Roman"/>
          <w:color w:val="000000"/>
          <w:sz w:val="20"/>
          <w:szCs w:val="20"/>
          <w:lang w:eastAsia="ru-RU"/>
        </w:rPr>
      </w:pPr>
      <w:r w:rsidRPr="0038398E">
        <w:rPr>
          <w:rFonts w:ascii="Times New Roman" w:eastAsia="Times New Roman" w:hAnsi="Times New Roman" w:cs="Times New Roman"/>
          <w:color w:val="000000"/>
          <w:sz w:val="27"/>
          <w:szCs w:val="27"/>
          <w:lang w:eastAsia="ru-RU"/>
        </w:rPr>
        <w:t>Применять методы физического и психического насилия, унижения достоинства по отношению к обучающимся  и работникам школы запрещается.</w:t>
      </w:r>
      <w:bookmarkStart w:id="0" w:name="_GoBack"/>
      <w:bookmarkEnd w:id="0"/>
    </w:p>
    <w:p w:rsidR="00F567A8" w:rsidRDefault="00F567A8"/>
    <w:sectPr w:rsidR="00F567A8" w:rsidSect="00F56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05pt;height:10.35pt" o:bullet="t">
        <v:imagedata r:id="rId1" o:title="li"/>
      </v:shape>
    </w:pict>
  </w:numPicBullet>
  <w:abstractNum w:abstractNumId="0">
    <w:nsid w:val="78AB1A8A"/>
    <w:multiLevelType w:val="multilevel"/>
    <w:tmpl w:val="AD1E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8398E"/>
    <w:rsid w:val="0038398E"/>
    <w:rsid w:val="00F56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98E"/>
    <w:pPr>
      <w:spacing w:before="23" w:after="23" w:line="240" w:lineRule="auto"/>
    </w:pPr>
    <w:rPr>
      <w:rFonts w:ascii="Times New Roman" w:eastAsia="Times New Roman" w:hAnsi="Times New Roman" w:cs="Times New Roman"/>
      <w:sz w:val="20"/>
      <w:szCs w:val="20"/>
      <w:lang w:eastAsia="ru-RU"/>
    </w:rPr>
  </w:style>
  <w:style w:type="paragraph" w:styleId="a4">
    <w:name w:val="No Spacing"/>
    <w:basedOn w:val="a"/>
    <w:uiPriority w:val="1"/>
    <w:qFormat/>
    <w:rsid w:val="0038398E"/>
    <w:pPr>
      <w:spacing w:before="23" w:after="23"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25971082">
      <w:bodyDiv w:val="1"/>
      <w:marLeft w:val="0"/>
      <w:marRight w:val="0"/>
      <w:marTop w:val="0"/>
      <w:marBottom w:val="0"/>
      <w:divBdr>
        <w:top w:val="none" w:sz="0" w:space="0" w:color="auto"/>
        <w:left w:val="none" w:sz="0" w:space="0" w:color="auto"/>
        <w:bottom w:val="none" w:sz="0" w:space="0" w:color="auto"/>
        <w:right w:val="none" w:sz="0" w:space="0" w:color="auto"/>
      </w:divBdr>
      <w:divsChild>
        <w:div w:id="408700889">
          <w:marLeft w:val="0"/>
          <w:marRight w:val="0"/>
          <w:marTop w:val="0"/>
          <w:marBottom w:val="0"/>
          <w:divBdr>
            <w:top w:val="dotted" w:sz="4" w:space="0" w:color="000000"/>
            <w:left w:val="dotted" w:sz="4" w:space="0" w:color="000000"/>
            <w:bottom w:val="dotted" w:sz="4" w:space="0" w:color="000000"/>
            <w:right w:val="dotted" w:sz="4"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2199</Words>
  <Characters>12540</Characters>
  <Application>Microsoft Office Word</Application>
  <DocSecurity>0</DocSecurity>
  <Lines>104</Lines>
  <Paragraphs>29</Paragraphs>
  <ScaleCrop>false</ScaleCrop>
  <Company>TOSHIBA</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1</cp:revision>
  <dcterms:created xsi:type="dcterms:W3CDTF">2014-11-18T11:51:00Z</dcterms:created>
  <dcterms:modified xsi:type="dcterms:W3CDTF">2014-11-18T11:52:00Z</dcterms:modified>
</cp:coreProperties>
</file>