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F70" w:rsidRDefault="00387F70" w:rsidP="00387F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Принято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тверждаю:____________</w:t>
      </w:r>
    </w:p>
    <w:p w:rsidR="00387F70" w:rsidRDefault="00387F70" w:rsidP="00387F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педагогическом совете:                  директор школы Демидова Л.В.</w:t>
      </w:r>
    </w:p>
    <w:p w:rsidR="00387F70" w:rsidRDefault="00387F70" w:rsidP="00387F70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20.05.2014___________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F70">
        <w:rPr>
          <w:rFonts w:ascii="Times New Roman" w:hAnsi="Times New Roman" w:cs="Times New Roman"/>
          <w:b/>
          <w:bCs/>
          <w:sz w:val="28"/>
          <w:szCs w:val="28"/>
        </w:rPr>
        <w:t>П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>ЛОЖЕНИЕ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о порядке и основаниях приема, перевода и отчисления обучающихся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</w:t>
      </w:r>
      <w:r w:rsidRPr="00387F70">
        <w:rPr>
          <w:rFonts w:ascii="Times New Roman" w:hAnsi="Times New Roman" w:cs="Times New Roman"/>
          <w:sz w:val="28"/>
          <w:szCs w:val="28"/>
        </w:rPr>
        <w:t xml:space="preserve">униципального общеобразовательного учреждения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Чепоровской </w:t>
      </w:r>
      <w:r w:rsidRPr="00387F70">
        <w:rPr>
          <w:rFonts w:ascii="Times New Roman" w:hAnsi="Times New Roman" w:cs="Times New Roman"/>
          <w:sz w:val="28"/>
          <w:szCs w:val="28"/>
        </w:rPr>
        <w:t xml:space="preserve"> основной общеобразовательной школы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1. 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Положение о порядке и основаниях приема, перевода и отчисления обучающихся  муниципального общеобразовательного учреждения </w:t>
      </w:r>
      <w:r>
        <w:rPr>
          <w:rFonts w:ascii="Times New Roman CYR" w:hAnsi="Times New Roman CYR" w:cs="Times New Roman CYR"/>
          <w:sz w:val="28"/>
          <w:szCs w:val="28"/>
        </w:rPr>
        <w:t xml:space="preserve">Чепоровской </w:t>
      </w:r>
      <w:r w:rsidRPr="00387F70">
        <w:rPr>
          <w:rFonts w:ascii="Times New Roman" w:hAnsi="Times New Roman" w:cs="Times New Roman"/>
          <w:sz w:val="28"/>
          <w:szCs w:val="28"/>
        </w:rPr>
        <w:t>основной общеобразовательной школы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(далее  –  Положение) разработано в соответствии  с  Федеральным  Законом  «Об образовании  в Российской Федерации», приказом Министерства образования и науки Российской Федерации от  22 января    2014  года №  32  «Об утверждении Порядка приема граждан  на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образования»</w:t>
      </w:r>
      <w:r>
        <w:rPr>
          <w:rFonts w:ascii="Times New Roman CYR" w:hAnsi="Times New Roman CYR" w:cs="Times New Roman CYR"/>
          <w:sz w:val="28"/>
          <w:szCs w:val="28"/>
        </w:rPr>
        <w:t>,</w:t>
      </w:r>
      <w:r w:rsidRPr="00387F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 Уставом и регламентирует  прием, перевод и отчисление  несовершеннолетних граждан Российской Федерации (далее  -  граждане, дети) в </w:t>
      </w:r>
      <w:r>
        <w:rPr>
          <w:rFonts w:ascii="Times New Roman CYR" w:hAnsi="Times New Roman CYR" w:cs="Times New Roman CYR"/>
          <w:sz w:val="28"/>
          <w:szCs w:val="28"/>
        </w:rPr>
        <w:t>М</w:t>
      </w:r>
      <w:r w:rsidRPr="00387F70">
        <w:rPr>
          <w:rFonts w:ascii="Times New Roman" w:hAnsi="Times New Roman" w:cs="Times New Roman"/>
          <w:sz w:val="28"/>
          <w:szCs w:val="28"/>
        </w:rPr>
        <w:t xml:space="preserve">униципальном общеобразовательном учреждении </w:t>
      </w:r>
      <w:r>
        <w:rPr>
          <w:rFonts w:ascii="Times New Roman CYR" w:hAnsi="Times New Roman CYR" w:cs="Times New Roman CYR"/>
          <w:sz w:val="28"/>
          <w:szCs w:val="28"/>
        </w:rPr>
        <w:t xml:space="preserve">Чепоровской </w:t>
      </w:r>
      <w:r w:rsidRPr="00387F70">
        <w:rPr>
          <w:rFonts w:ascii="Times New Roman" w:hAnsi="Times New Roman" w:cs="Times New Roman"/>
          <w:sz w:val="28"/>
          <w:szCs w:val="28"/>
        </w:rPr>
        <w:t xml:space="preserve">ООШ для обучения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основным общеобразовательным программам  начального общего, основного общего образования (далее - основные общеобразовательные программы).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b/>
          <w:bCs/>
          <w:sz w:val="28"/>
          <w:szCs w:val="28"/>
        </w:rPr>
        <w:t>2. Порядок приема несовершеннолетних граждан в Учреждение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Правила приема граждан в  Учреждение  для обучения по основным общеобразовательным программам должны обеспечивать прием в  Учреждение  граждан,  прожива</w:t>
      </w:r>
      <w:r>
        <w:rPr>
          <w:rFonts w:ascii="Times New Roman CYR" w:hAnsi="Times New Roman CYR" w:cs="Times New Roman CYR"/>
          <w:sz w:val="28"/>
          <w:szCs w:val="28"/>
        </w:rPr>
        <w:t>ющих</w:t>
      </w:r>
      <w:r w:rsidRPr="00387F70">
        <w:rPr>
          <w:rFonts w:ascii="Times New Roman" w:hAnsi="Times New Roman" w:cs="Times New Roman"/>
          <w:sz w:val="28"/>
          <w:szCs w:val="28"/>
        </w:rPr>
        <w:t xml:space="preserve"> на закрепленной территори</w:t>
      </w:r>
      <w:r>
        <w:rPr>
          <w:rFonts w:ascii="Times New Roman CYR" w:hAnsi="Times New Roman CYR" w:cs="Times New Roman CYR"/>
          <w:sz w:val="28"/>
          <w:szCs w:val="28"/>
        </w:rPr>
        <w:t>и</w:t>
      </w:r>
      <w:r w:rsidRPr="00387F70">
        <w:rPr>
          <w:rFonts w:ascii="Times New Roman" w:hAnsi="Times New Roman" w:cs="Times New Roman"/>
          <w:sz w:val="28"/>
          <w:szCs w:val="28"/>
        </w:rPr>
        <w:t xml:space="preserve"> и имеющих право на получение общего образования соответствующего уровня (далее - закрепленные лица)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В Учреждение принимаются все граждане, подлежащие обучению, проживающие на закрепленной территории,  по достижении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директор Учреждения вправе разрешить прием детей в Учреждение на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Начальное общее образование, основное общее образование являются обязательными уровнями образования.  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В случае отсутствия мест в  Учреждении  родители (законные представители) ребенка для решения вопроса о его устройстве в другое  общеобразовательное учреждение  обращаются непосредственно  в Управление образования администрации города Ростова.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  приеме в  Учреждение  не допускаются ограничения по полу, расе, национальности, языку, происхождению,  имущественному и социальному положению, месту жительства,  отношению к религии, убеждениям, принадлежности к общественным организациям (объединениям).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Прием закрепленных лиц в  Учреждение  для получения начального общего, основного общего образования осуществляется без вступительных испытаний (процедур отбора).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Организация индивидуального отбора при приеме,  либо переводе в Учреждение для получения основного общего образования с углубленным изучением отдельных учебных предметов   допускается в случаях и в порядке, которые предусмотрены законодательством субъекта Российской Федерации.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Учреждение  для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обучения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по основным общеобразовательным программам за счет средств соответствующего бюджета бюджетной системы Российской Федерации осуществляется в соответствии с настоящим Положением и международными договорами Российской Федерации.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Учреждение  обязано  ознакомить поступающего и (или) его родителей (законных представителей) со своим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387F70">
        <w:rPr>
          <w:rFonts w:ascii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учащихся.  Факт ознакомления родителей (законных представителей)  ребенка фиксируется в заявлении о приеме и заверяется личной подписью родителей (законных представителей) ребенка.  При проведении приема на конкурсной основе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поступающему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 и (или) его родителям (законным  представителям) предоставляется также информация о проводимом конкурсе и об итогах его проведения.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 xml:space="preserve">С целью ознакомления поступающего и (или) его родителей (законных представителей) с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387F70">
        <w:rPr>
          <w:rFonts w:ascii="Times New Roman" w:hAnsi="Times New Roman" w:cs="Times New Roman"/>
          <w:sz w:val="28"/>
          <w:szCs w:val="28"/>
        </w:rPr>
        <w:t xml:space="preserve">ставом, с лицензией на осуществление образовательной деятельности, со свидетельством о государственной аккредитации, с образовательными программами, постановлением администрации города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Ростовао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 xml:space="preserve"> закреплении территорий за образовательными учреждениями, подведомственными </w:t>
      </w:r>
      <w:r>
        <w:rPr>
          <w:rFonts w:ascii="Times New Roman CYR" w:hAnsi="Times New Roman CYR" w:cs="Times New Roman CYR"/>
          <w:sz w:val="28"/>
          <w:szCs w:val="28"/>
        </w:rPr>
        <w:t>У</w:t>
      </w:r>
      <w:r w:rsidRPr="00387F70">
        <w:rPr>
          <w:rFonts w:ascii="Times New Roman" w:hAnsi="Times New Roman" w:cs="Times New Roman"/>
          <w:sz w:val="28"/>
          <w:szCs w:val="28"/>
        </w:rPr>
        <w:t xml:space="preserve">правлению образования администрации города и другими документами, регламентирующими организацию и осуществление образовательной деятельности, права и обязанности  учащихся Учреждение  </w:t>
      </w:r>
      <w:r w:rsidRPr="00387F70">
        <w:rPr>
          <w:rFonts w:ascii="Times New Roman" w:hAnsi="Times New Roman" w:cs="Times New Roman"/>
          <w:sz w:val="28"/>
          <w:szCs w:val="28"/>
        </w:rPr>
        <w:lastRenderedPageBreak/>
        <w:t>размещает копии указанных документов на информационном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стенде и в сети Интернет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официально</w:t>
      </w:r>
      <w:r>
        <w:rPr>
          <w:rFonts w:ascii="Times New Roman CYR" w:hAnsi="Times New Roman CYR" w:cs="Times New Roman CYR"/>
          <w:sz w:val="28"/>
          <w:szCs w:val="28"/>
        </w:rPr>
        <w:t xml:space="preserve">м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сайтеУчреждения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>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С целью проведения организованного  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>приема в первый класс</w:t>
      </w:r>
      <w:r w:rsidRPr="00387F70">
        <w:rPr>
          <w:rFonts w:ascii="Times New Roman" w:hAnsi="Times New Roman" w:cs="Times New Roman"/>
          <w:sz w:val="28"/>
          <w:szCs w:val="28"/>
        </w:rPr>
        <w:t xml:space="preserve"> закрепленных лиц  Учреждение  не позднее 10 дней с момента издания постановления администрации района о закреплении территорий за образовательными учреждениями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 июля  -  информацию о наличии свободных мест для приема детей, не зарегистрированных на закрепленной территории.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Прием граждан в  Учреждение 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Учреждение 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а) 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>фамилия, имя, отчество (последнее - при наличии) ребенка;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F70">
        <w:rPr>
          <w:rFonts w:ascii="Times New Roman" w:hAnsi="Times New Roman" w:cs="Times New Roman"/>
          <w:b/>
          <w:bCs/>
          <w:sz w:val="28"/>
          <w:szCs w:val="28"/>
        </w:rPr>
        <w:t>б) дата и место рождения ребенка;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387F70">
        <w:rPr>
          <w:rFonts w:ascii="Times New Roman" w:hAnsi="Times New Roman" w:cs="Times New Roman"/>
          <w:b/>
          <w:bCs/>
          <w:sz w:val="28"/>
          <w:szCs w:val="28"/>
        </w:rPr>
        <w:t>в) фамилия, имя, отчество (последнее  -  при наличии) родителей (законных представителей) ребенка.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F70">
        <w:rPr>
          <w:rFonts w:ascii="Times New Roman" w:hAnsi="Times New Roman" w:cs="Times New Roman"/>
          <w:b/>
          <w:bCs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387F70">
        <w:rPr>
          <w:rFonts w:ascii="Times New Roman" w:hAnsi="Times New Roman" w:cs="Times New Roman"/>
          <w:b/>
          <w:bCs/>
          <w:sz w:val="28"/>
          <w:szCs w:val="28"/>
        </w:rPr>
        <w:t>д</w:t>
      </w:r>
      <w:proofErr w:type="spellEnd"/>
      <w:r w:rsidRPr="00387F70">
        <w:rPr>
          <w:rFonts w:ascii="Times New Roman" w:hAnsi="Times New Roman" w:cs="Times New Roman"/>
          <w:b/>
          <w:bCs/>
          <w:sz w:val="28"/>
          <w:szCs w:val="28"/>
        </w:rPr>
        <w:t>) контактные телефоны родителей (законных представителей</w:t>
      </w:r>
      <w:proofErr w:type="gramStart"/>
      <w:r w:rsidRPr="00387F70"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  <w:r w:rsidRPr="00387F70">
        <w:rPr>
          <w:rFonts w:ascii="Times New Roman" w:hAnsi="Times New Roman" w:cs="Times New Roman"/>
          <w:b/>
          <w:bCs/>
          <w:sz w:val="28"/>
          <w:szCs w:val="28"/>
        </w:rPr>
        <w:t xml:space="preserve"> ребенка.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Примерная форма заявления размещается на информационном стенде и (или) на официальном сайте в сети «Интернет».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Родители (законные представители) закрепленных лиц, зарегистрированных по месту жительства или по месту пребывания, дополнительно 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и копию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</w:t>
      </w:r>
      <w:r w:rsidRPr="00387F70">
        <w:rPr>
          <w:rFonts w:ascii="Times New Roman" w:hAnsi="Times New Roman" w:cs="Times New Roman"/>
          <w:sz w:val="28"/>
          <w:szCs w:val="28"/>
        </w:rPr>
        <w:lastRenderedPageBreak/>
        <w:t>обучающегося).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87F70">
        <w:rPr>
          <w:rFonts w:ascii="Times New Roman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оригинал и копию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Российской Федерации.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Иностранные граждане и лица без гражданства, в том числе соотечественники за рубежом, все документы представляют на русском языке или вместе с заверенным в установленном порядке переводом на русский язык.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Учреждении на время обучения ребенка.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ребенка, полис обязательного медицинского страхования.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 приеме в первый класс в течение учебного года или во второй и последующий классы родители (законные представители)  учащегося дополнительно представляют личное дело  учащегося, выданное общеобразовательным учреждением, в котором он обучался ранее.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 приеме в  Учреждение  на ступень среднего общего образования родители (законные представители) учащегося дополнительно представляют выданный ему документ государственного образца об основном общем образовании.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обучающегося при выборе им освоение программ начального общего, основного общего образования вне организаций, осуществляющих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образовательную деятельность (в формах семейного образования или самообразования), информируют об этом выборе управление образования.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При выборе обучающимся освоение программ начального общего, основного общего  образования вне организаций, осуществляющих образовательную деятельность (в формах семейного образования и самообразования), родители (законные представители) вышеназванной категории обучающихся обращаются в образовательную организацию с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заявлениями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:о</w:t>
      </w:r>
      <w:proofErr w:type="spellEnd"/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переходе с очной формы обучения на получение образования в форме семейного образования, самообразования . о проведении промежуточной и (или) государственной итоговой аттестации обучающегося, получающего образование в формах семейного образования и самообразования (при выборе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для прохождения аттестации) при </w:t>
      </w:r>
      <w:r w:rsidRPr="00387F70">
        <w:rPr>
          <w:rFonts w:ascii="Times New Roman" w:hAnsi="Times New Roman" w:cs="Times New Roman"/>
          <w:sz w:val="28"/>
          <w:szCs w:val="28"/>
        </w:rPr>
        <w:lastRenderedPageBreak/>
        <w:t>предъявлении оригинала документа, удостоверяющего личность родителя (законного представителя).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В заявлении родителями (законными представителями) ребенка указываются следующие сведения: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б) дата и место рождения ребенка;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в)  фамилия, имя, отчество (последнее  -  при наличии) родителей (законных представителей)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ребенка;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г) формы получения образования.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87F70">
        <w:rPr>
          <w:rFonts w:ascii="Times New Roman" w:hAnsi="Times New Roman" w:cs="Times New Roman"/>
          <w:sz w:val="28"/>
          <w:szCs w:val="28"/>
        </w:rPr>
        <w:t>Дополнительно родители (законные представители) детей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обучающегося, а также оригинал свидетельства о регистрации ребенка по месту жительства, личное дело обучающегося, выданное общеобразовательным учреждением, в котором он ранее обучался.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Требование предоставления других документов в качестве основания для приема детей в Учреждение не допускается.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Прием заявлений в  первый класс  Учреждения  для закрепленных лиц начинается не  позднее 1 февраля  и завершается не позднее 30 августа  текущего года.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Зачисление в Учреждение оформляется приказом директора Учреждения</w:t>
      </w:r>
      <w:r>
        <w:rPr>
          <w:rFonts w:ascii="Times New Roman CYR" w:hAnsi="Times New Roman CYR" w:cs="Times New Roman CYR"/>
          <w:sz w:val="28"/>
          <w:szCs w:val="28"/>
        </w:rPr>
        <w:t>.</w:t>
      </w:r>
      <w:r w:rsidRPr="00387F7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Для детей, не зарегистрированных на закрепленной территории, прием заявлений в первый класс начинается с 1  июля  текущего года до момента заполнения свободных мест, но не позднее 5 сентября текущего года.  Если учреждение закончило прием всех детей, проживающих на закрепленной территории, начинает прием детей, не проживающих на закрепленной территории ранее 1 июля.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 Учреждении  в соответствии с законодательством Российской Федерации и нормативными правовыми актами субъектов Российской Федерации.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Места в Учреждении по месту жительства предоставляются в первоочередном порядке:</w:t>
      </w:r>
    </w:p>
    <w:p w:rsidR="00387F70" w:rsidRDefault="00387F70" w:rsidP="0038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детям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сотрудника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полиции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387F70" w:rsidRPr="00387F70" w:rsidRDefault="00387F70" w:rsidP="0038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детям сотрудника полиции, погибшего (умершего) вследствие увечья или иного повреждения здоровья, полученных в связи с выполнением служебных обязанностей;</w:t>
      </w:r>
    </w:p>
    <w:p w:rsidR="00387F70" w:rsidRPr="00387F70" w:rsidRDefault="00387F70" w:rsidP="00387F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lastRenderedPageBreak/>
        <w:t xml:space="preserve">детям сотрудника полиции, умершего вследствие заболевания, полученного в период прохождения службы в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полиции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;д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>етям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 xml:space="preserve"> военнослужащих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 Факт ознакомления родителей (законных представителей) ребенка, в том числе через информационные системы общего пользования с уставом Учреждения, с лицензией на осуществление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 учащихся  фиксируется в заявлении о приеме и заверяется личной подписью родителей (законных представителей) ребенка.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 учащегося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3.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 Учреждение, о перечне представленных документов. Расписка заверяется подписью должностного лица  Учреждения, ответственного за прием документов, и печатью  Учреждения.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Приказы размещаются на информационном стенде в день их каждого ребенка, зачисленного в  Учреждение, заводится личное дело, в котором хранятся все сданные при приеме и иные документы.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>. Прекращение образовательных отношений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Образовательные отношения прекращаются в связи с отчислением учащегося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изУчреждения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>: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1) в связи с получением образования (завершением обучения);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2) досрочно.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Образовательные отношения могут быть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 xml:space="preserve"> прекращены досрочно </w:t>
      </w:r>
      <w:r w:rsidRPr="00387F70">
        <w:rPr>
          <w:rFonts w:ascii="Times New Roman" w:hAnsi="Times New Roman" w:cs="Times New Roman"/>
          <w:sz w:val="28"/>
          <w:szCs w:val="28"/>
        </w:rPr>
        <w:t>в следующих случаях: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1) по инициативе  учащегося или родителей (законных представителей) несовершеннолетнего обучающегося, в том числе в случае перевода  учащегося для продолжения освоения образовательной программы в другое общеобразовательное учреждение. При этом отчисление обучающегося из Учреждения производится   на основании заявления   родителей (законных представителей) и сопровождается получением подтверждения из иного общеобразовательного учреждения о приеме данного обучающегося.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 xml:space="preserve"> Родителям (законным представителям) обучающегося выдаются личное дело, медицинская карта о состоянии здоровья ребенка,   документ об уровне образования или уровне  освоения обучающимся соответствующей 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образовательной программы, заверенные подписью  Директора и печатью Учреждения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2) по инициативе  Учреждения, осуществляющей образовательную деятельность, в случае применения к  учащемуся, достигшему возраста  пятнадцати лет, отчисления как меры дисциплинарного взыскания;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3) по обстоятельствам, не зависящим от воли  учащегося или родителей (законных представителей) несовершеннолетнего учащегося и Учреждения, в том числе в случае ликвидации Учреждения.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Досрочное  прекращение образовательных отношений по инициативе  учащегося или родителей (законных представителей) несовершеннолетнего  учащегося не влечет за собой возникновение каких-либо дополнительных, в том числе материальных, обязательств указанного учащегося перед Учреждением.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Основанием для прекращения образовательных отношений является приказ     директора Учреждения.   При досрочном прекращении образовательных отношений Учреждение в трехдневный срок после издания распорядительного акта  (приказа)  об отчислении  учащегося выдает лицу, отчисленному из Учреждения, справку об обучении или периоде обучения.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4</w:t>
      </w:r>
      <w:r w:rsidRPr="00387F70">
        <w:rPr>
          <w:rFonts w:ascii="Times New Roman" w:hAnsi="Times New Roman" w:cs="Times New Roman"/>
          <w:b/>
          <w:bCs/>
          <w:sz w:val="28"/>
          <w:szCs w:val="28"/>
        </w:rPr>
        <w:t>. Порядок отчисления несовершеннолетних граждан из Учреждения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По согласию родителей (законных представителей) несовершеннолетнего  учащегося, комиссии по делам несовершеннолетних и защите их прав и управления образования администрации города  учащийся, достигший возраста пятнадцати лет, может оставить Учреждение до получения основного общего образования. Комиссия по делам несовершеннолетних и защите их прав совместно с родителями (законными представителями) несовершеннолетнего, оставившего Учреждение до </w:t>
      </w:r>
      <w:proofErr w:type="spellStart"/>
      <w:proofErr w:type="gramStart"/>
      <w:r w:rsidRPr="00387F70">
        <w:rPr>
          <w:rFonts w:ascii="Times New Roman" w:hAnsi="Times New Roman" w:cs="Times New Roman"/>
          <w:sz w:val="28"/>
          <w:szCs w:val="28"/>
        </w:rPr>
        <w:t>получ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ения</w:t>
      </w:r>
      <w:proofErr w:type="spellEnd"/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и управлением образования администрации г. Ростова и Ростовского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районане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 xml:space="preserve"> позднее чем в месячный срок принимает меры по продолжению освоения несовершеннолетним образовательной программы основного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 xml:space="preserve">общего образования в иной форме обучения и с его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согласия по трудоустройству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>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По решению  педагогического совета  Учреждения за неоднократное совершение дисциплинарных проступков (неисполнение или нарушение устава Учреждения, правил внутреннего распорядка, иных локальных нормативных актов по вопросам организации и осуществления образовательной деятельности) допускается применение отчисления несовершеннолетнего учащегося, достигшего возраста пятнадцати лет, из Учреждения как меры дисциплинарного взыскания. Отчисление несовершеннолетнего  учащегося применяется,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учащихся, нарушает их права и права работников Учреждения, а также нормальное функционирование Учреждения.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ab/>
      </w:r>
      <w:r w:rsidRPr="00560EA0">
        <w:rPr>
          <w:rFonts w:ascii="Times New Roman" w:hAnsi="Times New Roman" w:cs="Times New Roman"/>
          <w:sz w:val="28"/>
          <w:szCs w:val="28"/>
        </w:rPr>
        <w:t>Решение об отчислении несовершеннолетнего учащегося,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60EA0">
        <w:rPr>
          <w:rFonts w:ascii="Times New Roman" w:hAnsi="Times New Roman" w:cs="Times New Roman"/>
          <w:sz w:val="28"/>
          <w:szCs w:val="28"/>
        </w:rPr>
        <w:t xml:space="preserve">Учреждение незамедлительно обязано проинформировать об отчислении несовершеннолетнего учащегося в качестве меры дисциплинарного взыскания управление образования администрации города. 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60EA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города и родители (законные представители) несовершеннолетнего  учащегося, отчисленного из Учреждения, не позднее чем в месячный срок принимают меры, обеспечивающие получение несовершеннолетним учащимся общего образования.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60EA0">
        <w:rPr>
          <w:rFonts w:ascii="Times New Roman" w:hAnsi="Times New Roman" w:cs="Times New Roman"/>
          <w:sz w:val="28"/>
          <w:szCs w:val="28"/>
        </w:rPr>
        <w:t>Учащийся, родители (законные представители) несовершеннолетнего 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учащемуся.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A0">
        <w:rPr>
          <w:rFonts w:ascii="Times New Roman" w:hAnsi="Times New Roman" w:cs="Times New Roman"/>
          <w:b/>
          <w:bCs/>
          <w:sz w:val="28"/>
          <w:szCs w:val="28"/>
        </w:rPr>
        <w:t>5. Порядок перевода несовершеннолетних граждан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60EA0">
        <w:rPr>
          <w:rFonts w:ascii="Times New Roman" w:hAnsi="Times New Roman" w:cs="Times New Roman"/>
          <w:sz w:val="28"/>
          <w:szCs w:val="28"/>
        </w:rPr>
        <w:t xml:space="preserve">Учащиеся, освоившие в полном объеме основную образовательную программу начального общего и (или) основного общего образования, решением педагогического </w:t>
      </w:r>
      <w:proofErr w:type="spellStart"/>
      <w:r w:rsidRPr="00560EA0">
        <w:rPr>
          <w:rFonts w:ascii="Times New Roman" w:hAnsi="Times New Roman" w:cs="Times New Roman"/>
          <w:sz w:val="28"/>
          <w:szCs w:val="28"/>
        </w:rPr>
        <w:t>советаУчреждения</w:t>
      </w:r>
      <w:proofErr w:type="spellEnd"/>
      <w:r w:rsidRPr="00560EA0">
        <w:rPr>
          <w:rFonts w:ascii="Times New Roman" w:hAnsi="Times New Roman" w:cs="Times New Roman"/>
          <w:sz w:val="28"/>
          <w:szCs w:val="28"/>
        </w:rPr>
        <w:t xml:space="preserve"> допускается к </w:t>
      </w:r>
      <w:r>
        <w:rPr>
          <w:rFonts w:ascii="Times New Roman CYR" w:hAnsi="Times New Roman CYR" w:cs="Times New Roman CYR"/>
          <w:sz w:val="28"/>
          <w:szCs w:val="28"/>
        </w:rPr>
        <w:t>о</w:t>
      </w:r>
      <w:r w:rsidRPr="00560EA0">
        <w:rPr>
          <w:rFonts w:ascii="Times New Roman" w:hAnsi="Times New Roman" w:cs="Times New Roman"/>
          <w:sz w:val="28"/>
          <w:szCs w:val="28"/>
        </w:rPr>
        <w:t>бучению на следующий уровень общего образования.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560EA0">
        <w:rPr>
          <w:rFonts w:ascii="Times New Roman" w:hAnsi="Times New Roman" w:cs="Times New Roman"/>
          <w:sz w:val="28"/>
          <w:szCs w:val="28"/>
        </w:rPr>
        <w:t xml:space="preserve">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</w:t>
      </w:r>
      <w:proofErr w:type="spellStart"/>
      <w:r w:rsidRPr="00560EA0">
        <w:rPr>
          <w:rFonts w:ascii="Times New Roman" w:hAnsi="Times New Roman" w:cs="Times New Roman"/>
          <w:sz w:val="28"/>
          <w:szCs w:val="28"/>
        </w:rPr>
        <w:t>образования</w:t>
      </w:r>
      <w:proofErr w:type="gramStart"/>
      <w:r w:rsidRPr="00560EA0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560EA0">
        <w:rPr>
          <w:rFonts w:ascii="Times New Roman" w:hAnsi="Times New Roman" w:cs="Times New Roman"/>
          <w:sz w:val="28"/>
          <w:szCs w:val="28"/>
        </w:rPr>
        <w:t>своение</w:t>
      </w:r>
      <w:proofErr w:type="spellEnd"/>
      <w:r w:rsidRPr="00560EA0">
        <w:rPr>
          <w:rFonts w:ascii="Times New Roman" w:hAnsi="Times New Roman" w:cs="Times New Roman"/>
          <w:sz w:val="28"/>
          <w:szCs w:val="28"/>
        </w:rPr>
        <w:t xml:space="preserve">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учащихся, проводимой в формах, определенных учебным планом, и в порядке, установленном </w:t>
      </w:r>
      <w:proofErr w:type="spellStart"/>
      <w:r w:rsidRPr="00560EA0">
        <w:rPr>
          <w:rFonts w:ascii="Times New Roman" w:hAnsi="Times New Roman" w:cs="Times New Roman"/>
          <w:sz w:val="28"/>
          <w:szCs w:val="28"/>
        </w:rPr>
        <w:t>Учреждением</w:t>
      </w:r>
      <w:proofErr w:type="gramStart"/>
      <w:r w:rsidRPr="00560EA0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560EA0">
        <w:rPr>
          <w:rFonts w:ascii="Times New Roman" w:hAnsi="Times New Roman" w:cs="Times New Roman"/>
          <w:sz w:val="28"/>
          <w:szCs w:val="28"/>
        </w:rPr>
        <w:t>еудовлетворительные</w:t>
      </w:r>
      <w:proofErr w:type="spellEnd"/>
      <w:r w:rsidRPr="00560EA0">
        <w:rPr>
          <w:rFonts w:ascii="Times New Roman" w:hAnsi="Times New Roman" w:cs="Times New Roman"/>
          <w:sz w:val="28"/>
          <w:szCs w:val="28"/>
        </w:rPr>
        <w:t xml:space="preserve"> результаты промежуточной аттестации по одному или нескольким учебным </w:t>
      </w:r>
    </w:p>
    <w:p w:rsidR="00387F70" w:rsidRPr="00560EA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0EA0">
        <w:rPr>
          <w:rFonts w:ascii="Times New Roman" w:hAnsi="Times New Roman" w:cs="Times New Roman"/>
          <w:sz w:val="28"/>
          <w:szCs w:val="28"/>
        </w:rPr>
        <w:t>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Учащиеся, имеющие академическую задолженность, вправе пройти промежуточную аттестацию по соответствующему учебному предмету, курсу, дисциплине (модулю) не более двух раз в сроки,  определяемые Учреждением на педагогическом совете,  в пределах одного года с момента образования академической задолженности. В указанный период не включаются время </w:t>
      </w:r>
      <w:r w:rsidRPr="00387F70">
        <w:rPr>
          <w:rFonts w:ascii="Times New Roman" w:hAnsi="Times New Roman" w:cs="Times New Roman"/>
          <w:sz w:val="28"/>
          <w:szCs w:val="28"/>
        </w:rPr>
        <w:lastRenderedPageBreak/>
        <w:t>болезни учащегося.</w:t>
      </w:r>
      <w:r w:rsidR="00560EA0">
        <w:rPr>
          <w:rFonts w:ascii="Times New Roman" w:hAnsi="Times New Roman" w:cs="Times New Roman"/>
          <w:sz w:val="28"/>
          <w:szCs w:val="28"/>
        </w:rPr>
        <w:t xml:space="preserve"> </w:t>
      </w:r>
      <w:r w:rsidRPr="00387F70">
        <w:rPr>
          <w:rFonts w:ascii="Times New Roman" w:hAnsi="Times New Roman" w:cs="Times New Roman"/>
          <w:sz w:val="28"/>
          <w:szCs w:val="28"/>
        </w:rPr>
        <w:t>Учащиеся обязаны ликвидировать академическую задолженность.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>Учащиеся, не прошедшие промежуточной аттестации по уважительным  причинам или имеющие академическую задолженность, переводятся в следующий класс условно.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 w:rsidRPr="00387F70">
        <w:rPr>
          <w:rFonts w:ascii="Times New Roman" w:hAnsi="Times New Roman" w:cs="Times New Roman"/>
          <w:sz w:val="28"/>
          <w:szCs w:val="28"/>
        </w:rPr>
        <w:t xml:space="preserve">Учащиеся,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Pr="00387F70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387F70">
        <w:rPr>
          <w:rFonts w:ascii="Times New Roman" w:hAnsi="Times New Roman" w:cs="Times New Roman"/>
          <w:sz w:val="28"/>
          <w:szCs w:val="28"/>
        </w:rPr>
        <w:t xml:space="preserve"> по адаптированным образовательным программам в соответствии с рекомендациями </w:t>
      </w:r>
      <w:proofErr w:type="spellStart"/>
      <w:r w:rsidRPr="00387F70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387F70">
        <w:rPr>
          <w:rFonts w:ascii="Times New Roman" w:hAnsi="Times New Roman" w:cs="Times New Roman"/>
          <w:sz w:val="28"/>
          <w:szCs w:val="28"/>
        </w:rPr>
        <w:t xml:space="preserve"> комиссии либо на обучение по индивидуальному учебному плану.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1.  </w:t>
      </w:r>
      <w:proofErr w:type="gram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Для закрепленных лиц, не достигших четырнадцати лет, или находящихся под опекой, местом жительства признается место жительства их законных представителей  -  родителей, усыновителей или опекунов (пункт 2 статьи 20 Гражданского кодекса Российской Федерации (Собрание законодательства Российской Федерации, 1994,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32, ст. 3301).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между родителями разрешается судом (пункт 3 статьи 65 Семейного 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кодекса Российской Федерации (Собрание законодательства Российской Федерации, 1996,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1, ст. 16; 2011,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19, ст. 2715).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Регистрация по месту жительства (пребывания) </w:t>
      </w:r>
      <w:proofErr w:type="gram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>закрепленных лиц, не достигших четырнадцати лет осуществляется</w:t>
      </w:r>
      <w:proofErr w:type="gramEnd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с выдачей свидетельства о регистрации по месту жительства свидетельства по месту пребывания) (</w:t>
      </w:r>
      <w:proofErr w:type="spell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>пп</w:t>
      </w:r>
      <w:proofErr w:type="spellEnd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. 28 и 29 Правил регистрации и снятия граждан Российской Федерации с регистрационного учета по месту пребывания и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по месту жительства в пределах Российской Федерации, утвержденных постановлением Правительства Российской Федерации от 17 июля 1995 г. №713 (Собрание законодательства Российской Федерации, 1995,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30, ст. 2939; 1996,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18, ст. 2144; 1997,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8, ст. 952; 2000,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13, ст. 1370; 2002,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34, ст. 3294; 2004,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52, ст. 5493;</w:t>
      </w:r>
      <w:proofErr w:type="gramEnd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2008,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14, ст. 1412; 2010,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gram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37, ст. 4701;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46, ст. 6024; 2011,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44, ст. 6282; 2012, № 17, ст. 1986; № 22, ст. 2866).</w:t>
      </w:r>
      <w:proofErr w:type="gramEnd"/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2. Статья 10 Федерального закона от 25 июля 2002 г. № 115-ФЗ «О правовом положении иностранных граждан 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87F70">
        <w:rPr>
          <w:rFonts w:ascii="Times New Roman" w:hAnsi="Times New Roman" w:cs="Times New Roman"/>
          <w:i/>
          <w:iCs/>
          <w:sz w:val="28"/>
          <w:szCs w:val="28"/>
        </w:rPr>
        <w:t>в Российской Федерации» (Собрание законодательства Российской Федерации, 2002, № 30, ст. 3032)</w:t>
      </w:r>
    </w:p>
    <w:p w:rsidR="00387F70" w:rsidRPr="00387F70" w:rsidRDefault="00387F70" w:rsidP="00387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3.  </w:t>
      </w:r>
      <w:proofErr w:type="gramStart"/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Статья 9 Федерального закона от 27 июля 2006 г. </w:t>
      </w:r>
      <w:r>
        <w:rPr>
          <w:rFonts w:ascii="Times New Roman" w:hAnsi="Times New Roman" w:cs="Times New Roman"/>
          <w:i/>
          <w:iCs/>
          <w:sz w:val="28"/>
          <w:szCs w:val="28"/>
          <w:lang w:val="en-US"/>
        </w:rPr>
        <w:t>N</w:t>
      </w:r>
      <w:r w:rsidRPr="00387F70">
        <w:rPr>
          <w:rFonts w:ascii="Times New Roman" w:hAnsi="Times New Roman" w:cs="Times New Roman"/>
          <w:i/>
          <w:iCs/>
          <w:sz w:val="28"/>
          <w:szCs w:val="28"/>
        </w:rPr>
        <w:t xml:space="preserve"> 152-ФЗ «О персональных данных» (Собрание </w:t>
      </w:r>
      <w:proofErr w:type="gramEnd"/>
    </w:p>
    <w:p w:rsidR="00CB3B46" w:rsidRDefault="00CB3B46"/>
    <w:sectPr w:rsidR="00CB3B46" w:rsidSect="001A461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44361C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F70"/>
    <w:rsid w:val="00387F70"/>
    <w:rsid w:val="00560EA0"/>
    <w:rsid w:val="00CB3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3295</Words>
  <Characters>18784</Characters>
  <Application>Microsoft Office Word</Application>
  <DocSecurity>0</DocSecurity>
  <Lines>156</Lines>
  <Paragraphs>44</Paragraphs>
  <ScaleCrop>false</ScaleCrop>
  <Company/>
  <LinksUpToDate>false</LinksUpToDate>
  <CharactersWithSpaces>22035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</cp:revision>
  <dcterms:created xsi:type="dcterms:W3CDTF">2014-11-11T11:18:00Z</dcterms:created>
  <dcterms:modified xsi:type="dcterms:W3CDTF">2014-11-11T11:18:00Z</dcterms:modified>
</cp:coreProperties>
</file>